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146" w:rsidRDefault="004F2146" w:rsidP="004F2146">
      <w:pPr>
        <w:spacing w:line="578" w:lineRule="exact"/>
        <w:jc w:val="center"/>
        <w:rPr>
          <w:rFonts w:hAnsi="宋体"/>
          <w:b/>
          <w:bCs/>
          <w:sz w:val="44"/>
          <w:szCs w:val="44"/>
        </w:rPr>
      </w:pPr>
    </w:p>
    <w:p w:rsidR="004F2146" w:rsidRDefault="004F2146" w:rsidP="004F2146">
      <w:pPr>
        <w:spacing w:line="578" w:lineRule="exact"/>
        <w:jc w:val="center"/>
        <w:rPr>
          <w:rFonts w:hAnsi="宋体"/>
          <w:b/>
          <w:bCs/>
          <w:sz w:val="44"/>
          <w:szCs w:val="44"/>
        </w:rPr>
      </w:pPr>
    </w:p>
    <w:p w:rsidR="004F2146" w:rsidRDefault="004F2146" w:rsidP="004F2146">
      <w:pPr>
        <w:spacing w:line="578" w:lineRule="exact"/>
        <w:jc w:val="center"/>
        <w:rPr>
          <w:rFonts w:ascii="宋体" w:eastAsia="宋体" w:hAnsi="宋体"/>
          <w:b/>
          <w:bCs/>
          <w:sz w:val="44"/>
          <w:szCs w:val="44"/>
        </w:rPr>
      </w:pPr>
      <w:r>
        <w:rPr>
          <w:rFonts w:ascii="宋体" w:eastAsia="宋体" w:hAnsi="宋体" w:hint="eastAsia"/>
          <w:b/>
          <w:bCs/>
          <w:sz w:val="44"/>
          <w:szCs w:val="44"/>
        </w:rPr>
        <w:t>财政支出项目绩效评价报告</w:t>
      </w:r>
    </w:p>
    <w:p w:rsidR="004F2146" w:rsidRDefault="004F2146" w:rsidP="004F2146">
      <w:pPr>
        <w:spacing w:line="578" w:lineRule="exact"/>
        <w:rPr>
          <w:szCs w:val="32"/>
        </w:rPr>
      </w:pPr>
    </w:p>
    <w:p w:rsidR="004F2146" w:rsidRDefault="004F2146" w:rsidP="004F2146">
      <w:pPr>
        <w:spacing w:line="578" w:lineRule="exact"/>
        <w:rPr>
          <w:szCs w:val="32"/>
        </w:rPr>
      </w:pPr>
    </w:p>
    <w:p w:rsidR="004F2146" w:rsidRDefault="004F2146" w:rsidP="004F2146">
      <w:pPr>
        <w:spacing w:line="578" w:lineRule="exact"/>
        <w:rPr>
          <w:rFonts w:hAnsi="宋体"/>
          <w:szCs w:val="32"/>
        </w:rPr>
      </w:pPr>
    </w:p>
    <w:p w:rsidR="004F2146" w:rsidRDefault="004F2146" w:rsidP="004F2146">
      <w:pPr>
        <w:spacing w:line="578" w:lineRule="exact"/>
        <w:rPr>
          <w:rFonts w:hAnsi="宋体"/>
          <w:szCs w:val="32"/>
        </w:rPr>
      </w:pPr>
    </w:p>
    <w:p w:rsidR="004F2146" w:rsidRDefault="004F2146" w:rsidP="004F2146">
      <w:pPr>
        <w:spacing w:line="578" w:lineRule="exact"/>
        <w:rPr>
          <w:rFonts w:ascii="仿宋_GB2312" w:hAnsi="仿宋_GB2312" w:cs="仿宋_GB2312"/>
          <w:sz w:val="32"/>
          <w:szCs w:val="32"/>
          <w:u w:val="single"/>
        </w:rPr>
      </w:pPr>
      <w:r>
        <w:rPr>
          <w:rFonts w:ascii="仿宋_GB2312" w:hAnsi="仿宋_GB2312" w:cs="仿宋_GB2312" w:hint="eastAsia"/>
          <w:sz w:val="32"/>
          <w:szCs w:val="32"/>
        </w:rPr>
        <w:t xml:space="preserve">     评价类型：</w:t>
      </w:r>
      <w:r>
        <w:rPr>
          <w:rFonts w:ascii="仿宋_GB2312" w:hAnsi="仿宋_GB2312" w:cs="仿宋_GB2312" w:hint="eastAsia"/>
          <w:spacing w:val="-20"/>
          <w:sz w:val="32"/>
          <w:szCs w:val="32"/>
          <w:u w:val="single"/>
        </w:rPr>
        <w:t>□</w:t>
      </w:r>
      <w:r>
        <w:rPr>
          <w:rFonts w:ascii="仿宋_GB2312" w:hAnsi="仿宋_GB2312" w:cs="仿宋_GB2312" w:hint="eastAsia"/>
          <w:sz w:val="32"/>
          <w:szCs w:val="32"/>
          <w:u w:val="single"/>
        </w:rPr>
        <w:t>实施过程评价</w:t>
      </w:r>
      <w:r>
        <w:rPr>
          <w:rFonts w:ascii="仿宋_GB2312" w:hAnsi="仿宋_GB2312" w:cs="仿宋_GB2312" w:hint="eastAsia"/>
          <w:sz w:val="32"/>
          <w:szCs w:val="32"/>
        </w:rPr>
        <w:t xml:space="preserve">      </w:t>
      </w:r>
      <w:r>
        <w:rPr>
          <w:sz w:val="36"/>
          <w:szCs w:val="36"/>
          <w:u w:val="single"/>
        </w:rPr>
        <w:t xml:space="preserve">√ </w:t>
      </w:r>
      <w:r>
        <w:rPr>
          <w:rFonts w:ascii="仿宋_GB2312" w:hAnsi="仿宋_GB2312" w:cs="仿宋_GB2312" w:hint="eastAsia"/>
          <w:sz w:val="32"/>
          <w:szCs w:val="32"/>
          <w:u w:val="single"/>
        </w:rPr>
        <w:t>完成结果评价</w:t>
      </w:r>
    </w:p>
    <w:p w:rsidR="004F2146" w:rsidRDefault="004F2146" w:rsidP="004F2146">
      <w:pPr>
        <w:spacing w:line="578" w:lineRule="exact"/>
        <w:ind w:left="1555" w:hangingChars="500" w:hanging="1555"/>
        <w:rPr>
          <w:rFonts w:ascii="仿宋_GB2312" w:hAnsi="仿宋_GB2312" w:cs="仿宋_GB2312"/>
          <w:sz w:val="32"/>
          <w:szCs w:val="32"/>
        </w:rPr>
      </w:pPr>
      <w:r>
        <w:rPr>
          <w:rFonts w:ascii="仿宋_GB2312" w:hAnsi="仿宋_GB2312" w:cs="仿宋_GB2312" w:hint="eastAsia"/>
          <w:sz w:val="32"/>
          <w:szCs w:val="32"/>
        </w:rPr>
        <w:t xml:space="preserve">     项目名称： </w:t>
      </w:r>
      <w:r>
        <w:rPr>
          <w:rFonts w:ascii="仿宋_GB2312" w:hAnsi="仿宋_GB2312" w:cs="仿宋_GB2312" w:hint="eastAsia"/>
          <w:sz w:val="32"/>
          <w:szCs w:val="32"/>
          <w:u w:val="single"/>
        </w:rPr>
        <w:t xml:space="preserve">    信息</w:t>
      </w:r>
      <w:r>
        <w:rPr>
          <w:rFonts w:ascii="仿宋_GB2312" w:hAnsi="仿宋_GB2312" w:cs="仿宋_GB2312"/>
          <w:sz w:val="32"/>
          <w:szCs w:val="32"/>
          <w:u w:val="single"/>
        </w:rPr>
        <w:t>系统运行维护</w:t>
      </w:r>
      <w:r>
        <w:rPr>
          <w:rFonts w:ascii="仿宋_GB2312" w:hAnsi="仿宋_GB2312" w:cs="仿宋_GB2312" w:hint="eastAsia"/>
          <w:sz w:val="32"/>
          <w:szCs w:val="32"/>
          <w:u w:val="single"/>
        </w:rPr>
        <w:t xml:space="preserve">                </w:t>
      </w:r>
    </w:p>
    <w:p w:rsidR="004F2146" w:rsidRDefault="004F2146" w:rsidP="004F2146">
      <w:pPr>
        <w:spacing w:line="578" w:lineRule="exact"/>
        <w:ind w:left="1555" w:hangingChars="500" w:hanging="1555"/>
        <w:rPr>
          <w:rFonts w:ascii="仿宋_GB2312" w:hAnsi="仿宋_GB2312" w:cs="仿宋_GB2312"/>
          <w:sz w:val="32"/>
          <w:szCs w:val="32"/>
        </w:rPr>
      </w:pPr>
      <w:r>
        <w:rPr>
          <w:rFonts w:ascii="仿宋_GB2312" w:hAnsi="仿宋_GB2312" w:cs="仿宋_GB2312" w:hint="eastAsia"/>
          <w:sz w:val="32"/>
          <w:szCs w:val="32"/>
        </w:rPr>
        <w:t xml:space="preserve">     项目单位： </w:t>
      </w:r>
      <w:r>
        <w:rPr>
          <w:rFonts w:ascii="仿宋_GB2312" w:hAnsi="仿宋_GB2312" w:cs="仿宋_GB2312" w:hint="eastAsia"/>
          <w:sz w:val="32"/>
          <w:szCs w:val="32"/>
          <w:u w:val="single"/>
        </w:rPr>
        <w:t xml:space="preserve">    海南省审计厅                    </w:t>
      </w:r>
    </w:p>
    <w:p w:rsidR="004F2146" w:rsidRDefault="004F2146" w:rsidP="004F2146">
      <w:pPr>
        <w:spacing w:line="578" w:lineRule="exact"/>
        <w:ind w:left="1555" w:hangingChars="500" w:hanging="1555"/>
        <w:rPr>
          <w:rFonts w:ascii="仿宋_GB2312" w:hAnsi="仿宋_GB2312" w:cs="仿宋_GB2312"/>
          <w:sz w:val="32"/>
          <w:szCs w:val="32"/>
        </w:rPr>
      </w:pPr>
      <w:r>
        <w:rPr>
          <w:rFonts w:ascii="仿宋_GB2312" w:hAnsi="仿宋_GB2312" w:cs="仿宋_GB2312" w:hint="eastAsia"/>
          <w:sz w:val="32"/>
          <w:szCs w:val="32"/>
        </w:rPr>
        <w:t xml:space="preserve">     主管部门： </w:t>
      </w:r>
      <w:r>
        <w:rPr>
          <w:rFonts w:ascii="仿宋_GB2312" w:hAnsi="仿宋_GB2312" w:cs="仿宋_GB2312" w:hint="eastAsia"/>
          <w:sz w:val="32"/>
          <w:szCs w:val="32"/>
          <w:u w:val="single"/>
        </w:rPr>
        <w:t xml:space="preserve">    海南省审计厅                    </w:t>
      </w:r>
      <w:r>
        <w:rPr>
          <w:rFonts w:ascii="仿宋_GB2312" w:hAnsi="仿宋_GB2312" w:cs="仿宋_GB2312" w:hint="eastAsia"/>
          <w:sz w:val="32"/>
          <w:szCs w:val="32"/>
        </w:rPr>
        <w:t xml:space="preserve">  </w:t>
      </w:r>
    </w:p>
    <w:p w:rsidR="004F2146" w:rsidRDefault="004F2146" w:rsidP="004F2146">
      <w:pPr>
        <w:spacing w:line="578" w:lineRule="exact"/>
        <w:ind w:left="1555" w:hangingChars="500" w:hanging="1555"/>
        <w:rPr>
          <w:rFonts w:ascii="仿宋_GB2312" w:hAnsi="仿宋_GB2312" w:cs="仿宋_GB2312"/>
          <w:sz w:val="32"/>
          <w:szCs w:val="32"/>
        </w:rPr>
      </w:pPr>
      <w:r>
        <w:rPr>
          <w:rFonts w:ascii="仿宋_GB2312" w:hAnsi="仿宋_GB2312" w:cs="仿宋_GB2312" w:hint="eastAsia"/>
          <w:sz w:val="32"/>
          <w:szCs w:val="32"/>
        </w:rPr>
        <w:t xml:space="preserve">     评价时间： </w:t>
      </w:r>
      <w:r>
        <w:rPr>
          <w:rFonts w:ascii="仿宋_GB2312" w:hAnsi="仿宋_GB2312" w:cs="仿宋_GB2312" w:hint="eastAsia"/>
          <w:sz w:val="32"/>
          <w:szCs w:val="32"/>
          <w:u w:val="single"/>
        </w:rPr>
        <w:t xml:space="preserve">  </w:t>
      </w:r>
      <w:r>
        <w:rPr>
          <w:rFonts w:ascii="仿宋_GB2312" w:hAnsi="仿宋_GB2312" w:cs="仿宋_GB2312"/>
          <w:sz w:val="32"/>
          <w:szCs w:val="32"/>
          <w:u w:val="single"/>
        </w:rPr>
        <w:t>2019</w:t>
      </w:r>
      <w:r>
        <w:rPr>
          <w:rFonts w:ascii="仿宋_GB2312" w:hAnsi="仿宋_GB2312" w:cs="仿宋_GB2312" w:hint="eastAsia"/>
          <w:sz w:val="32"/>
          <w:szCs w:val="32"/>
          <w:u w:val="single"/>
        </w:rPr>
        <w:t>年</w:t>
      </w:r>
      <w:r w:rsidR="00A1198E">
        <w:rPr>
          <w:rFonts w:ascii="仿宋_GB2312" w:hAnsi="仿宋_GB2312" w:cs="仿宋_GB2312"/>
          <w:sz w:val="32"/>
          <w:szCs w:val="32"/>
          <w:u w:val="single"/>
        </w:rPr>
        <w:t>7</w:t>
      </w:r>
      <w:r>
        <w:rPr>
          <w:rFonts w:ascii="仿宋_GB2312" w:hAnsi="仿宋_GB2312" w:cs="仿宋_GB2312" w:hint="eastAsia"/>
          <w:sz w:val="32"/>
          <w:szCs w:val="32"/>
          <w:u w:val="single"/>
        </w:rPr>
        <w:t>月</w:t>
      </w:r>
      <w:r w:rsidR="00A1198E">
        <w:rPr>
          <w:rFonts w:ascii="仿宋_GB2312" w:hAnsi="仿宋_GB2312" w:cs="仿宋_GB2312"/>
          <w:sz w:val="32"/>
          <w:szCs w:val="32"/>
          <w:u w:val="single"/>
        </w:rPr>
        <w:t>10</w:t>
      </w:r>
      <w:r>
        <w:rPr>
          <w:rFonts w:ascii="仿宋_GB2312" w:hAnsi="仿宋_GB2312" w:cs="仿宋_GB2312" w:hint="eastAsia"/>
          <w:sz w:val="32"/>
          <w:szCs w:val="32"/>
          <w:u w:val="single"/>
        </w:rPr>
        <w:t>日</w:t>
      </w:r>
      <w:r w:rsidR="00A1198E">
        <w:rPr>
          <w:rFonts w:ascii="仿宋_GB2312" w:hAnsi="仿宋_GB2312" w:cs="仿宋_GB2312" w:hint="eastAsia"/>
          <w:sz w:val="32"/>
          <w:szCs w:val="32"/>
          <w:u w:val="single"/>
        </w:rPr>
        <w:t xml:space="preserve"> </w:t>
      </w:r>
      <w:r w:rsidR="00A1198E">
        <w:rPr>
          <w:rFonts w:ascii="仿宋_GB2312" w:hAnsi="仿宋_GB2312" w:cs="仿宋_GB2312"/>
          <w:sz w:val="32"/>
          <w:szCs w:val="32"/>
          <w:u w:val="single"/>
        </w:rPr>
        <w:t xml:space="preserve">                  </w:t>
      </w:r>
    </w:p>
    <w:p w:rsidR="004F2146" w:rsidRDefault="004F2146" w:rsidP="004F2146">
      <w:pPr>
        <w:spacing w:line="578" w:lineRule="exact"/>
        <w:ind w:left="1555" w:hangingChars="500" w:hanging="1555"/>
        <w:rPr>
          <w:rFonts w:ascii="仿宋_GB2312" w:hAnsi="仿宋_GB2312" w:cs="仿宋_GB2312"/>
          <w:sz w:val="32"/>
          <w:szCs w:val="32"/>
          <w:u w:val="single"/>
        </w:rPr>
      </w:pPr>
      <w:r>
        <w:rPr>
          <w:rFonts w:ascii="仿宋_GB2312" w:hAnsi="仿宋_GB2312" w:cs="仿宋_GB2312" w:hint="eastAsia"/>
          <w:sz w:val="32"/>
          <w:szCs w:val="32"/>
        </w:rPr>
        <w:t xml:space="preserve">     组织方式：</w:t>
      </w:r>
      <w:r>
        <w:rPr>
          <w:rFonts w:ascii="仿宋_GB2312" w:hAnsi="仿宋_GB2312" w:cs="仿宋_GB2312" w:hint="eastAsia"/>
          <w:spacing w:val="-20"/>
          <w:sz w:val="32"/>
          <w:szCs w:val="32"/>
          <w:u w:val="single"/>
        </w:rPr>
        <w:t>□</w:t>
      </w:r>
      <w:r>
        <w:rPr>
          <w:rFonts w:ascii="仿宋_GB2312" w:hAnsi="仿宋_GB2312" w:cs="仿宋_GB2312" w:hint="eastAsia"/>
          <w:sz w:val="32"/>
          <w:szCs w:val="32"/>
          <w:u w:val="single"/>
        </w:rPr>
        <w:t xml:space="preserve">财政部门 </w:t>
      </w:r>
      <w:r>
        <w:rPr>
          <w:rFonts w:ascii="仿宋_GB2312" w:hAnsi="仿宋_GB2312" w:cs="仿宋_GB2312" w:hint="eastAsia"/>
          <w:sz w:val="32"/>
          <w:szCs w:val="32"/>
        </w:rPr>
        <w:t xml:space="preserve">    </w:t>
      </w:r>
      <w:r>
        <w:rPr>
          <w:rFonts w:ascii="仿宋_GB2312" w:hAnsi="仿宋_GB2312" w:cs="仿宋_GB2312" w:hint="eastAsia"/>
          <w:spacing w:val="-20"/>
          <w:sz w:val="32"/>
          <w:szCs w:val="32"/>
          <w:u w:val="single"/>
        </w:rPr>
        <w:t>□</w:t>
      </w:r>
      <w:r>
        <w:rPr>
          <w:rFonts w:ascii="仿宋_GB2312" w:hAnsi="仿宋_GB2312" w:cs="仿宋_GB2312" w:hint="eastAsia"/>
          <w:sz w:val="32"/>
          <w:szCs w:val="32"/>
          <w:u w:val="single"/>
        </w:rPr>
        <w:t>主管部门</w:t>
      </w:r>
      <w:r>
        <w:rPr>
          <w:rFonts w:ascii="仿宋_GB2312" w:hAnsi="仿宋_GB2312" w:cs="仿宋_GB2312" w:hint="eastAsia"/>
          <w:sz w:val="32"/>
          <w:szCs w:val="32"/>
        </w:rPr>
        <w:t xml:space="preserve">     </w:t>
      </w:r>
      <w:r>
        <w:rPr>
          <w:sz w:val="36"/>
          <w:szCs w:val="36"/>
          <w:u w:val="single"/>
        </w:rPr>
        <w:t xml:space="preserve">√ </w:t>
      </w:r>
      <w:r>
        <w:rPr>
          <w:rFonts w:ascii="仿宋_GB2312" w:hAnsi="仿宋_GB2312" w:cs="仿宋_GB2312" w:hint="eastAsia"/>
          <w:sz w:val="32"/>
          <w:szCs w:val="32"/>
          <w:u w:val="single"/>
        </w:rPr>
        <w:t>项目单位</w:t>
      </w:r>
    </w:p>
    <w:p w:rsidR="004F2146" w:rsidRDefault="004F2146" w:rsidP="004F2146">
      <w:pPr>
        <w:spacing w:line="578" w:lineRule="exact"/>
        <w:ind w:left="1555" w:hangingChars="500" w:hanging="1555"/>
        <w:rPr>
          <w:rFonts w:ascii="仿宋_GB2312" w:hAnsi="仿宋_GB2312" w:cs="仿宋_GB2312"/>
          <w:sz w:val="32"/>
          <w:szCs w:val="32"/>
        </w:rPr>
      </w:pPr>
      <w:r>
        <w:rPr>
          <w:rFonts w:ascii="仿宋_GB2312" w:hAnsi="仿宋_GB2312" w:cs="仿宋_GB2312" w:hint="eastAsia"/>
          <w:sz w:val="32"/>
          <w:szCs w:val="32"/>
        </w:rPr>
        <w:t xml:space="preserve">     评价机构：</w:t>
      </w:r>
      <w:r>
        <w:rPr>
          <w:rFonts w:ascii="仿宋_GB2312" w:hAnsi="仿宋_GB2312" w:cs="仿宋_GB2312" w:hint="eastAsia"/>
          <w:spacing w:val="-20"/>
          <w:sz w:val="32"/>
          <w:szCs w:val="32"/>
          <w:u w:val="single"/>
        </w:rPr>
        <w:t>□</w:t>
      </w:r>
      <w:r>
        <w:rPr>
          <w:rFonts w:ascii="仿宋_GB2312" w:hAnsi="仿宋_GB2312" w:cs="仿宋_GB2312" w:hint="eastAsia"/>
          <w:sz w:val="32"/>
          <w:szCs w:val="32"/>
          <w:u w:val="single"/>
        </w:rPr>
        <w:t xml:space="preserve">中介机构 </w:t>
      </w:r>
      <w:r>
        <w:rPr>
          <w:rFonts w:ascii="仿宋_GB2312" w:hAnsi="仿宋_GB2312" w:cs="仿宋_GB2312" w:hint="eastAsia"/>
          <w:sz w:val="32"/>
          <w:szCs w:val="32"/>
        </w:rPr>
        <w:t xml:space="preserve">    </w:t>
      </w:r>
      <w:r>
        <w:rPr>
          <w:rFonts w:ascii="仿宋_GB2312" w:hAnsi="仿宋_GB2312" w:cs="仿宋_GB2312" w:hint="eastAsia"/>
          <w:spacing w:val="-20"/>
          <w:sz w:val="32"/>
          <w:szCs w:val="32"/>
          <w:u w:val="single"/>
        </w:rPr>
        <w:t>□</w:t>
      </w:r>
      <w:r>
        <w:rPr>
          <w:rFonts w:ascii="仿宋_GB2312" w:hAnsi="仿宋_GB2312" w:cs="仿宋_GB2312" w:hint="eastAsia"/>
          <w:sz w:val="32"/>
          <w:szCs w:val="32"/>
          <w:u w:val="single"/>
        </w:rPr>
        <w:t xml:space="preserve">专家组 </w:t>
      </w:r>
      <w:r>
        <w:rPr>
          <w:rFonts w:ascii="仿宋_GB2312" w:hAnsi="仿宋_GB2312" w:cs="仿宋_GB2312" w:hint="eastAsia"/>
          <w:sz w:val="32"/>
          <w:szCs w:val="32"/>
        </w:rPr>
        <w:t xml:space="preserve">  </w:t>
      </w:r>
      <w:r>
        <w:rPr>
          <w:sz w:val="36"/>
          <w:szCs w:val="36"/>
          <w:u w:val="single"/>
        </w:rPr>
        <w:t xml:space="preserve">√ </w:t>
      </w:r>
      <w:r>
        <w:rPr>
          <w:rFonts w:ascii="仿宋_GB2312" w:hAnsi="仿宋_GB2312" w:cs="仿宋_GB2312" w:hint="eastAsia"/>
          <w:sz w:val="32"/>
          <w:szCs w:val="32"/>
          <w:u w:val="single"/>
        </w:rPr>
        <w:t>项目单位评价组</w:t>
      </w:r>
    </w:p>
    <w:p w:rsidR="004F2146" w:rsidRPr="004F2146" w:rsidRDefault="004F2146" w:rsidP="004F2146">
      <w:pPr>
        <w:spacing w:line="578" w:lineRule="exact"/>
        <w:ind w:left="1555" w:hangingChars="500" w:hanging="1555"/>
        <w:rPr>
          <w:rFonts w:ascii="仿宋_GB2312" w:hAnsi="仿宋_GB2312" w:cs="仿宋_GB2312"/>
          <w:sz w:val="32"/>
          <w:szCs w:val="32"/>
        </w:rPr>
      </w:pPr>
    </w:p>
    <w:p w:rsidR="004F2146" w:rsidRDefault="004F2146" w:rsidP="004F2146">
      <w:pPr>
        <w:spacing w:line="578" w:lineRule="exact"/>
        <w:rPr>
          <w:rFonts w:ascii="仿宋_GB2312" w:hAnsi="仿宋_GB2312" w:cs="仿宋_GB2312"/>
          <w:sz w:val="32"/>
          <w:szCs w:val="32"/>
        </w:rPr>
      </w:pPr>
    </w:p>
    <w:p w:rsidR="004F2146" w:rsidRDefault="004F2146" w:rsidP="004F2146">
      <w:pPr>
        <w:spacing w:line="578" w:lineRule="exact"/>
        <w:rPr>
          <w:rFonts w:ascii="仿宋_GB2312" w:hAnsi="仿宋_GB2312" w:cs="仿宋_GB2312"/>
          <w:sz w:val="32"/>
          <w:szCs w:val="32"/>
        </w:rPr>
      </w:pPr>
    </w:p>
    <w:p w:rsidR="004F2146" w:rsidRDefault="004F2146" w:rsidP="004F2146">
      <w:pPr>
        <w:spacing w:line="578" w:lineRule="exact"/>
        <w:ind w:left="1555" w:hangingChars="500" w:hanging="1555"/>
        <w:rPr>
          <w:rFonts w:ascii="仿宋_GB2312" w:hAnsi="仿宋_GB2312" w:cs="仿宋_GB2312"/>
          <w:sz w:val="32"/>
          <w:szCs w:val="32"/>
        </w:rPr>
      </w:pPr>
      <w:r>
        <w:rPr>
          <w:rFonts w:ascii="仿宋_GB2312" w:hAnsi="仿宋_GB2312" w:cs="仿宋_GB2312" w:hint="eastAsia"/>
          <w:sz w:val="32"/>
          <w:szCs w:val="32"/>
        </w:rPr>
        <w:t xml:space="preserve">             </w:t>
      </w:r>
    </w:p>
    <w:p w:rsidR="004F2146" w:rsidRDefault="004F2146" w:rsidP="004F2146">
      <w:pPr>
        <w:spacing w:line="578" w:lineRule="exact"/>
        <w:ind w:left="1555" w:hangingChars="500" w:hanging="1555"/>
        <w:rPr>
          <w:rFonts w:ascii="仿宋_GB2312" w:hAnsi="仿宋_GB2312" w:cs="仿宋_GB2312"/>
          <w:sz w:val="32"/>
          <w:szCs w:val="32"/>
        </w:rPr>
      </w:pPr>
    </w:p>
    <w:p w:rsidR="004F2146" w:rsidRDefault="004F2146" w:rsidP="004F2146">
      <w:pPr>
        <w:spacing w:line="578" w:lineRule="exact"/>
        <w:ind w:left="1555" w:hangingChars="500" w:hanging="1555"/>
        <w:rPr>
          <w:rFonts w:ascii="仿宋_GB2312" w:hAnsi="仿宋_GB2312" w:cs="仿宋_GB2312"/>
          <w:sz w:val="32"/>
          <w:szCs w:val="32"/>
        </w:rPr>
      </w:pPr>
      <w:r>
        <w:rPr>
          <w:rFonts w:ascii="仿宋_GB2312" w:hAnsi="仿宋_GB2312" w:cs="仿宋_GB2312" w:hint="eastAsia"/>
          <w:sz w:val="32"/>
          <w:szCs w:val="32"/>
        </w:rPr>
        <w:t xml:space="preserve">             评价单位（盖章）：海南省</w:t>
      </w:r>
      <w:r>
        <w:rPr>
          <w:rFonts w:ascii="仿宋_GB2312" w:hAnsi="仿宋_GB2312" w:cs="仿宋_GB2312"/>
          <w:sz w:val="32"/>
          <w:szCs w:val="32"/>
        </w:rPr>
        <w:t>审计厅</w:t>
      </w:r>
    </w:p>
    <w:p w:rsidR="004F2146" w:rsidRDefault="004F2146" w:rsidP="004F2146">
      <w:pPr>
        <w:spacing w:line="578" w:lineRule="exact"/>
        <w:ind w:left="1555" w:hangingChars="500" w:hanging="1555"/>
        <w:rPr>
          <w:rFonts w:ascii="仿宋_GB2312" w:hAnsi="仿宋_GB2312" w:cs="仿宋_GB2312"/>
          <w:sz w:val="32"/>
          <w:szCs w:val="32"/>
        </w:rPr>
      </w:pPr>
      <w:r>
        <w:rPr>
          <w:rFonts w:ascii="仿宋_GB2312" w:hAnsi="仿宋_GB2312" w:cs="仿宋_GB2312" w:hint="eastAsia"/>
          <w:sz w:val="32"/>
          <w:szCs w:val="32"/>
        </w:rPr>
        <w:t xml:space="preserve">                    上报时间：2019年7月1</w:t>
      </w:r>
      <w:r w:rsidR="00DB2F92">
        <w:rPr>
          <w:rFonts w:ascii="仿宋_GB2312" w:hAnsi="仿宋_GB2312" w:cs="仿宋_GB2312"/>
          <w:sz w:val="32"/>
          <w:szCs w:val="32"/>
        </w:rPr>
        <w:t>9</w:t>
      </w:r>
      <w:r>
        <w:rPr>
          <w:rFonts w:ascii="仿宋_GB2312" w:hAnsi="仿宋_GB2312" w:cs="仿宋_GB2312" w:hint="eastAsia"/>
          <w:sz w:val="32"/>
          <w:szCs w:val="32"/>
        </w:rPr>
        <w:t>日</w:t>
      </w:r>
    </w:p>
    <w:p w:rsidR="004627B2" w:rsidRDefault="004627B2"/>
    <w:p w:rsidR="00BF0B13" w:rsidRDefault="00BF0B13"/>
    <w:p w:rsidR="00BF0B13" w:rsidRDefault="00BF0B13"/>
    <w:p w:rsidR="00BF0B13" w:rsidRDefault="00BF0B13" w:rsidP="00BF0B13">
      <w:pPr>
        <w:pStyle w:val="a3"/>
        <w:spacing w:line="578" w:lineRule="exact"/>
        <w:ind w:firstLineChars="0" w:firstLine="0"/>
        <w:jc w:val="center"/>
        <w:rPr>
          <w:rFonts w:ascii="宋体" w:hAnsi="宋体"/>
          <w:b/>
          <w:bCs/>
          <w:sz w:val="44"/>
          <w:szCs w:val="44"/>
        </w:rPr>
      </w:pPr>
      <w:r>
        <w:rPr>
          <w:rFonts w:ascii="宋体" w:hAnsi="宋体" w:hint="eastAsia"/>
          <w:b/>
          <w:bCs/>
          <w:sz w:val="44"/>
          <w:szCs w:val="44"/>
        </w:rPr>
        <w:t>项目绩效目标表</w:t>
      </w:r>
    </w:p>
    <w:p w:rsidR="00BF0B13" w:rsidRDefault="00BF0B13" w:rsidP="00BF0B13">
      <w:pPr>
        <w:tabs>
          <w:tab w:val="left" w:pos="720"/>
          <w:tab w:val="left" w:pos="2240"/>
          <w:tab w:val="left" w:pos="3600"/>
        </w:tabs>
        <w:spacing w:line="578" w:lineRule="exact"/>
        <w:jc w:val="left"/>
        <w:rPr>
          <w:rFonts w:ascii="宋体" w:hAnsi="宋体"/>
          <w:b/>
          <w:bCs/>
          <w:sz w:val="24"/>
        </w:rPr>
      </w:pPr>
      <w:r>
        <w:rPr>
          <w:rFonts w:ascii="宋体" w:hAnsi="宋体" w:hint="eastAsia"/>
          <w:b/>
          <w:bCs/>
          <w:sz w:val="24"/>
        </w:rPr>
        <w:t>项目名称：</w:t>
      </w:r>
      <w:r w:rsidR="00A22ED5">
        <w:rPr>
          <w:rFonts w:ascii="宋体" w:hAnsi="宋体" w:hint="eastAsia"/>
          <w:b/>
          <w:bCs/>
          <w:sz w:val="24"/>
        </w:rPr>
        <w:t>信息系统</w:t>
      </w:r>
      <w:r w:rsidR="00A22ED5">
        <w:rPr>
          <w:rFonts w:ascii="宋体" w:hAnsi="宋体"/>
          <w:b/>
          <w:bCs/>
          <w:sz w:val="24"/>
        </w:rPr>
        <w:t>运行维护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1"/>
        <w:gridCol w:w="2403"/>
        <w:gridCol w:w="1083"/>
        <w:gridCol w:w="872"/>
        <w:gridCol w:w="894"/>
        <w:gridCol w:w="900"/>
        <w:gridCol w:w="900"/>
      </w:tblGrid>
      <w:tr w:rsidR="00BF0B13" w:rsidTr="00C930B0">
        <w:trPr>
          <w:trHeight w:val="680"/>
          <w:jc w:val="center"/>
        </w:trPr>
        <w:tc>
          <w:tcPr>
            <w:tcW w:w="1561" w:type="dxa"/>
            <w:vMerge w:val="restart"/>
            <w:vAlign w:val="center"/>
          </w:tcPr>
          <w:p w:rsidR="00BF0B13" w:rsidRDefault="00BF0B13" w:rsidP="006E6FB6">
            <w:pPr>
              <w:tabs>
                <w:tab w:val="left" w:pos="720"/>
                <w:tab w:val="left" w:pos="3600"/>
              </w:tabs>
              <w:spacing w:line="400" w:lineRule="exact"/>
              <w:jc w:val="center"/>
              <w:rPr>
                <w:rFonts w:ascii="宋体" w:hAnsi="宋体"/>
                <w:b/>
                <w:szCs w:val="21"/>
              </w:rPr>
            </w:pPr>
            <w:r>
              <w:rPr>
                <w:rFonts w:ascii="宋体" w:hAnsi="宋体" w:hint="eastAsia"/>
                <w:b/>
                <w:szCs w:val="21"/>
              </w:rPr>
              <w:t>指标类型</w:t>
            </w:r>
          </w:p>
        </w:tc>
        <w:tc>
          <w:tcPr>
            <w:tcW w:w="2403" w:type="dxa"/>
            <w:vMerge w:val="restart"/>
            <w:vAlign w:val="center"/>
          </w:tcPr>
          <w:p w:rsidR="00BF0B13" w:rsidRDefault="00BF0B13" w:rsidP="006E6FB6">
            <w:pPr>
              <w:tabs>
                <w:tab w:val="left" w:pos="720"/>
                <w:tab w:val="left" w:pos="3600"/>
              </w:tabs>
              <w:spacing w:line="400" w:lineRule="exact"/>
              <w:jc w:val="center"/>
              <w:rPr>
                <w:rFonts w:ascii="宋体" w:hAnsi="宋体"/>
                <w:b/>
                <w:szCs w:val="21"/>
              </w:rPr>
            </w:pPr>
            <w:r>
              <w:rPr>
                <w:rFonts w:ascii="宋体" w:hAnsi="宋体" w:hint="eastAsia"/>
                <w:b/>
                <w:szCs w:val="21"/>
              </w:rPr>
              <w:t>指标名称</w:t>
            </w:r>
          </w:p>
        </w:tc>
        <w:tc>
          <w:tcPr>
            <w:tcW w:w="1083" w:type="dxa"/>
            <w:vMerge w:val="restart"/>
            <w:vAlign w:val="center"/>
          </w:tcPr>
          <w:p w:rsidR="00BF0B13" w:rsidRDefault="00BF0B13" w:rsidP="006E6FB6">
            <w:pPr>
              <w:tabs>
                <w:tab w:val="left" w:pos="720"/>
                <w:tab w:val="left" w:pos="3600"/>
              </w:tabs>
              <w:spacing w:line="400" w:lineRule="exact"/>
              <w:jc w:val="center"/>
              <w:rPr>
                <w:rFonts w:ascii="宋体" w:hAnsi="宋体"/>
                <w:b/>
                <w:szCs w:val="21"/>
              </w:rPr>
            </w:pPr>
            <w:r>
              <w:rPr>
                <w:rFonts w:ascii="宋体" w:hAnsi="宋体" w:hint="eastAsia"/>
                <w:b/>
                <w:szCs w:val="21"/>
              </w:rPr>
              <w:t>绩效目标</w:t>
            </w:r>
          </w:p>
        </w:tc>
        <w:tc>
          <w:tcPr>
            <w:tcW w:w="3566" w:type="dxa"/>
            <w:gridSpan w:val="4"/>
          </w:tcPr>
          <w:p w:rsidR="00BF0B13" w:rsidRDefault="00BF0B13" w:rsidP="006E6FB6">
            <w:pPr>
              <w:tabs>
                <w:tab w:val="left" w:pos="720"/>
                <w:tab w:val="left" w:pos="3600"/>
              </w:tabs>
              <w:spacing w:line="400" w:lineRule="exact"/>
              <w:jc w:val="center"/>
              <w:rPr>
                <w:rFonts w:ascii="宋体" w:hAnsi="宋体"/>
                <w:b/>
                <w:szCs w:val="21"/>
              </w:rPr>
            </w:pPr>
            <w:r>
              <w:rPr>
                <w:rFonts w:ascii="宋体" w:hAnsi="宋体" w:hint="eastAsia"/>
                <w:b/>
                <w:szCs w:val="21"/>
              </w:rPr>
              <w:t>绩效标准</w:t>
            </w:r>
          </w:p>
        </w:tc>
      </w:tr>
      <w:tr w:rsidR="00BF0B13" w:rsidTr="00C930B0">
        <w:trPr>
          <w:trHeight w:val="680"/>
          <w:jc w:val="center"/>
        </w:trPr>
        <w:tc>
          <w:tcPr>
            <w:tcW w:w="1561" w:type="dxa"/>
            <w:vMerge/>
          </w:tcPr>
          <w:p w:rsidR="00BF0B13" w:rsidRDefault="00BF0B13" w:rsidP="006E6FB6">
            <w:pPr>
              <w:tabs>
                <w:tab w:val="left" w:pos="720"/>
                <w:tab w:val="left" w:pos="3600"/>
              </w:tabs>
              <w:spacing w:line="400" w:lineRule="exact"/>
              <w:jc w:val="center"/>
              <w:rPr>
                <w:rFonts w:ascii="宋体" w:hAnsi="宋体"/>
                <w:b/>
                <w:szCs w:val="21"/>
              </w:rPr>
            </w:pPr>
          </w:p>
        </w:tc>
        <w:tc>
          <w:tcPr>
            <w:tcW w:w="2403" w:type="dxa"/>
            <w:vMerge/>
          </w:tcPr>
          <w:p w:rsidR="00BF0B13" w:rsidRDefault="00BF0B13" w:rsidP="006E6FB6">
            <w:pPr>
              <w:tabs>
                <w:tab w:val="left" w:pos="720"/>
                <w:tab w:val="left" w:pos="3600"/>
              </w:tabs>
              <w:spacing w:line="400" w:lineRule="exact"/>
              <w:jc w:val="center"/>
              <w:rPr>
                <w:rFonts w:ascii="宋体" w:hAnsi="宋体"/>
                <w:b/>
                <w:szCs w:val="21"/>
              </w:rPr>
            </w:pPr>
          </w:p>
        </w:tc>
        <w:tc>
          <w:tcPr>
            <w:tcW w:w="1083" w:type="dxa"/>
            <w:vMerge/>
          </w:tcPr>
          <w:p w:rsidR="00BF0B13" w:rsidRDefault="00BF0B13" w:rsidP="006E6FB6">
            <w:pPr>
              <w:tabs>
                <w:tab w:val="left" w:pos="720"/>
                <w:tab w:val="left" w:pos="3600"/>
              </w:tabs>
              <w:spacing w:line="400" w:lineRule="exact"/>
              <w:jc w:val="center"/>
              <w:rPr>
                <w:rFonts w:ascii="宋体" w:hAnsi="宋体"/>
                <w:b/>
                <w:szCs w:val="21"/>
              </w:rPr>
            </w:pPr>
          </w:p>
        </w:tc>
        <w:tc>
          <w:tcPr>
            <w:tcW w:w="872" w:type="dxa"/>
            <w:vAlign w:val="center"/>
          </w:tcPr>
          <w:p w:rsidR="00BF0B13" w:rsidRDefault="00BF0B13" w:rsidP="006E6FB6">
            <w:pPr>
              <w:tabs>
                <w:tab w:val="left" w:pos="720"/>
                <w:tab w:val="left" w:pos="3600"/>
              </w:tabs>
              <w:spacing w:line="400" w:lineRule="exact"/>
              <w:jc w:val="center"/>
              <w:rPr>
                <w:rFonts w:ascii="宋体" w:hAnsi="宋体"/>
                <w:b/>
                <w:szCs w:val="21"/>
              </w:rPr>
            </w:pPr>
            <w:r>
              <w:rPr>
                <w:rFonts w:ascii="宋体" w:hAnsi="宋体" w:hint="eastAsia"/>
                <w:b/>
                <w:szCs w:val="21"/>
              </w:rPr>
              <w:t>优</w:t>
            </w:r>
          </w:p>
        </w:tc>
        <w:tc>
          <w:tcPr>
            <w:tcW w:w="894" w:type="dxa"/>
            <w:vAlign w:val="center"/>
          </w:tcPr>
          <w:p w:rsidR="00BF0B13" w:rsidRDefault="00BF0B13" w:rsidP="006E6FB6">
            <w:pPr>
              <w:tabs>
                <w:tab w:val="left" w:pos="720"/>
                <w:tab w:val="left" w:pos="3600"/>
              </w:tabs>
              <w:spacing w:line="400" w:lineRule="exact"/>
              <w:jc w:val="center"/>
              <w:rPr>
                <w:rFonts w:ascii="宋体" w:hAnsi="宋体"/>
                <w:b/>
                <w:szCs w:val="21"/>
              </w:rPr>
            </w:pPr>
            <w:r>
              <w:rPr>
                <w:rFonts w:ascii="宋体" w:hAnsi="宋体" w:hint="eastAsia"/>
                <w:b/>
                <w:szCs w:val="21"/>
              </w:rPr>
              <w:t>良</w:t>
            </w:r>
          </w:p>
        </w:tc>
        <w:tc>
          <w:tcPr>
            <w:tcW w:w="900" w:type="dxa"/>
            <w:vAlign w:val="center"/>
          </w:tcPr>
          <w:p w:rsidR="00BF0B13" w:rsidRDefault="00BF0B13" w:rsidP="006E6FB6">
            <w:pPr>
              <w:tabs>
                <w:tab w:val="left" w:pos="720"/>
                <w:tab w:val="left" w:pos="3600"/>
              </w:tabs>
              <w:spacing w:line="400" w:lineRule="exact"/>
              <w:jc w:val="center"/>
              <w:rPr>
                <w:rFonts w:ascii="宋体" w:hAnsi="宋体"/>
                <w:b/>
                <w:szCs w:val="21"/>
              </w:rPr>
            </w:pPr>
            <w:r>
              <w:rPr>
                <w:rFonts w:ascii="宋体" w:hAnsi="宋体" w:hint="eastAsia"/>
                <w:b/>
                <w:szCs w:val="21"/>
              </w:rPr>
              <w:t>中</w:t>
            </w:r>
          </w:p>
        </w:tc>
        <w:tc>
          <w:tcPr>
            <w:tcW w:w="900" w:type="dxa"/>
            <w:vAlign w:val="center"/>
          </w:tcPr>
          <w:p w:rsidR="00BF0B13" w:rsidRDefault="00BF0B13" w:rsidP="006E6FB6">
            <w:pPr>
              <w:tabs>
                <w:tab w:val="left" w:pos="720"/>
                <w:tab w:val="left" w:pos="3600"/>
              </w:tabs>
              <w:spacing w:line="400" w:lineRule="exact"/>
              <w:jc w:val="center"/>
              <w:rPr>
                <w:rFonts w:ascii="宋体" w:hAnsi="宋体"/>
                <w:b/>
                <w:szCs w:val="21"/>
              </w:rPr>
            </w:pPr>
            <w:r>
              <w:rPr>
                <w:rFonts w:ascii="宋体" w:hAnsi="宋体" w:hint="eastAsia"/>
                <w:b/>
                <w:szCs w:val="21"/>
              </w:rPr>
              <w:t>差</w:t>
            </w:r>
          </w:p>
        </w:tc>
      </w:tr>
      <w:tr w:rsidR="00C930B0" w:rsidTr="00C930B0">
        <w:trPr>
          <w:trHeight w:val="680"/>
          <w:jc w:val="center"/>
        </w:trPr>
        <w:tc>
          <w:tcPr>
            <w:tcW w:w="1561" w:type="dxa"/>
            <w:vMerge w:val="restart"/>
            <w:vAlign w:val="center"/>
          </w:tcPr>
          <w:p w:rsidR="00C930B0" w:rsidRDefault="00C930B0" w:rsidP="006E6FB6">
            <w:pPr>
              <w:tabs>
                <w:tab w:val="left" w:pos="720"/>
                <w:tab w:val="left" w:pos="3600"/>
              </w:tabs>
              <w:spacing w:line="400" w:lineRule="exact"/>
              <w:jc w:val="center"/>
              <w:rPr>
                <w:rFonts w:ascii="宋体" w:hAnsi="宋体"/>
                <w:szCs w:val="21"/>
              </w:rPr>
            </w:pPr>
            <w:r>
              <w:rPr>
                <w:rFonts w:ascii="宋体" w:hAnsi="宋体" w:hint="eastAsia"/>
                <w:szCs w:val="21"/>
              </w:rPr>
              <w:t>产出指标</w:t>
            </w:r>
          </w:p>
        </w:tc>
        <w:tc>
          <w:tcPr>
            <w:tcW w:w="2403" w:type="dxa"/>
            <w:vAlign w:val="center"/>
          </w:tcPr>
          <w:p w:rsidR="00C930B0" w:rsidRPr="00C930B0" w:rsidRDefault="00C930B0" w:rsidP="006E6FB6">
            <w:pPr>
              <w:tabs>
                <w:tab w:val="left" w:pos="720"/>
                <w:tab w:val="left" w:pos="3600"/>
              </w:tabs>
              <w:spacing w:line="400" w:lineRule="exact"/>
              <w:jc w:val="left"/>
              <w:rPr>
                <w:rFonts w:ascii="宋体" w:hAnsi="宋体"/>
                <w:szCs w:val="21"/>
              </w:rPr>
            </w:pPr>
            <w:r w:rsidRPr="00C930B0">
              <w:rPr>
                <w:rFonts w:ascii="宋体" w:hAnsi="宋体" w:hint="eastAsia"/>
                <w:szCs w:val="21"/>
              </w:rPr>
              <w:t>全省审计业务系统平台运行维护</w:t>
            </w:r>
          </w:p>
        </w:tc>
        <w:tc>
          <w:tcPr>
            <w:tcW w:w="1083" w:type="dxa"/>
          </w:tcPr>
          <w:p w:rsidR="00C930B0" w:rsidRDefault="00C930B0" w:rsidP="00C930B0">
            <w:pPr>
              <w:tabs>
                <w:tab w:val="left" w:pos="720"/>
                <w:tab w:val="left" w:pos="3600"/>
              </w:tabs>
              <w:spacing w:line="400" w:lineRule="exact"/>
              <w:ind w:left="720" w:hanging="720"/>
              <w:jc w:val="center"/>
              <w:rPr>
                <w:rFonts w:ascii="宋体" w:hAnsi="宋体"/>
                <w:szCs w:val="21"/>
              </w:rPr>
            </w:pPr>
            <w:r>
              <w:rPr>
                <w:rFonts w:ascii="宋体" w:hAnsi="宋体"/>
                <w:szCs w:val="21"/>
              </w:rPr>
              <w:t>1</w:t>
            </w:r>
            <w:r>
              <w:rPr>
                <w:rFonts w:ascii="宋体" w:hAnsi="宋体" w:hint="eastAsia"/>
                <w:szCs w:val="21"/>
              </w:rPr>
              <w:t>套</w:t>
            </w:r>
          </w:p>
        </w:tc>
        <w:tc>
          <w:tcPr>
            <w:tcW w:w="872" w:type="dxa"/>
            <w:vAlign w:val="center"/>
          </w:tcPr>
          <w:p w:rsidR="00C930B0" w:rsidRDefault="00C930B0" w:rsidP="006E6FB6">
            <w:pPr>
              <w:spacing w:line="0" w:lineRule="atLeast"/>
              <w:jc w:val="center"/>
              <w:rPr>
                <w:rFonts w:ascii="仿宋_GB2312"/>
                <w:szCs w:val="21"/>
              </w:rPr>
            </w:pPr>
            <w:r>
              <w:rPr>
                <w:rFonts w:ascii="仿宋_GB2312"/>
                <w:szCs w:val="21"/>
              </w:rPr>
              <w:t>1</w:t>
            </w:r>
          </w:p>
        </w:tc>
        <w:tc>
          <w:tcPr>
            <w:tcW w:w="894" w:type="dxa"/>
            <w:vAlign w:val="center"/>
          </w:tcPr>
          <w:p w:rsidR="00C930B0" w:rsidRDefault="00C930B0" w:rsidP="006E6FB6">
            <w:pPr>
              <w:spacing w:line="0" w:lineRule="atLeast"/>
              <w:jc w:val="center"/>
              <w:rPr>
                <w:rFonts w:ascii="仿宋_GB2312"/>
                <w:szCs w:val="21"/>
              </w:rPr>
            </w:pPr>
            <w:r>
              <w:rPr>
                <w:rFonts w:ascii="仿宋_GB2312"/>
                <w:szCs w:val="21"/>
              </w:rPr>
              <w:t>1</w:t>
            </w:r>
          </w:p>
        </w:tc>
        <w:tc>
          <w:tcPr>
            <w:tcW w:w="900" w:type="dxa"/>
            <w:vAlign w:val="center"/>
          </w:tcPr>
          <w:p w:rsidR="00C930B0" w:rsidRDefault="00C930B0" w:rsidP="006E6FB6">
            <w:pPr>
              <w:spacing w:line="0" w:lineRule="atLeast"/>
              <w:jc w:val="center"/>
              <w:rPr>
                <w:rFonts w:ascii="仿宋_GB2312"/>
                <w:szCs w:val="21"/>
              </w:rPr>
            </w:pPr>
            <w:r>
              <w:rPr>
                <w:rFonts w:ascii="仿宋_GB2312"/>
                <w:szCs w:val="21"/>
              </w:rPr>
              <w:t>1</w:t>
            </w:r>
          </w:p>
        </w:tc>
        <w:tc>
          <w:tcPr>
            <w:tcW w:w="900" w:type="dxa"/>
            <w:vAlign w:val="center"/>
          </w:tcPr>
          <w:p w:rsidR="00C930B0" w:rsidRDefault="00C930B0" w:rsidP="006E6FB6">
            <w:pPr>
              <w:spacing w:line="0" w:lineRule="atLeast"/>
              <w:jc w:val="center"/>
              <w:rPr>
                <w:rFonts w:ascii="仿宋_GB2312"/>
                <w:szCs w:val="21"/>
              </w:rPr>
            </w:pPr>
            <w:r>
              <w:rPr>
                <w:rFonts w:ascii="仿宋_GB2312"/>
                <w:szCs w:val="21"/>
              </w:rPr>
              <w:t>0</w:t>
            </w:r>
          </w:p>
        </w:tc>
      </w:tr>
      <w:tr w:rsidR="00C930B0" w:rsidTr="00C930B0">
        <w:trPr>
          <w:trHeight w:val="680"/>
          <w:jc w:val="center"/>
        </w:trPr>
        <w:tc>
          <w:tcPr>
            <w:tcW w:w="1561" w:type="dxa"/>
            <w:vMerge/>
            <w:vAlign w:val="center"/>
          </w:tcPr>
          <w:p w:rsidR="00C930B0" w:rsidRDefault="00C930B0" w:rsidP="00C930B0">
            <w:pPr>
              <w:tabs>
                <w:tab w:val="left" w:pos="720"/>
                <w:tab w:val="left" w:pos="3600"/>
              </w:tabs>
              <w:spacing w:line="400" w:lineRule="exact"/>
              <w:jc w:val="center"/>
              <w:rPr>
                <w:rFonts w:ascii="宋体" w:hAnsi="宋体"/>
                <w:szCs w:val="21"/>
              </w:rPr>
            </w:pPr>
          </w:p>
        </w:tc>
        <w:tc>
          <w:tcPr>
            <w:tcW w:w="2403" w:type="dxa"/>
            <w:vAlign w:val="center"/>
          </w:tcPr>
          <w:p w:rsidR="00C930B0" w:rsidRPr="00117AC4" w:rsidRDefault="00C930B0" w:rsidP="00C930B0">
            <w:pPr>
              <w:tabs>
                <w:tab w:val="left" w:pos="720"/>
                <w:tab w:val="left" w:pos="3600"/>
              </w:tabs>
              <w:spacing w:line="400" w:lineRule="exact"/>
              <w:jc w:val="left"/>
              <w:rPr>
                <w:rFonts w:ascii="宋体" w:hAnsi="宋体"/>
                <w:szCs w:val="21"/>
              </w:rPr>
            </w:pPr>
            <w:r w:rsidRPr="00C930B0">
              <w:rPr>
                <w:rFonts w:ascii="宋体" w:hAnsi="宋体" w:hint="eastAsia"/>
                <w:szCs w:val="21"/>
              </w:rPr>
              <w:t>全省审计系统网络运行线路租用</w:t>
            </w:r>
          </w:p>
        </w:tc>
        <w:tc>
          <w:tcPr>
            <w:tcW w:w="1083" w:type="dxa"/>
          </w:tcPr>
          <w:p w:rsidR="00C930B0" w:rsidRDefault="00C930B0" w:rsidP="00C930B0">
            <w:pPr>
              <w:tabs>
                <w:tab w:val="left" w:pos="720"/>
                <w:tab w:val="left" w:pos="3600"/>
              </w:tabs>
              <w:spacing w:line="400" w:lineRule="exact"/>
              <w:jc w:val="center"/>
              <w:rPr>
                <w:rFonts w:ascii="宋体" w:hAnsi="宋体"/>
                <w:szCs w:val="21"/>
              </w:rPr>
            </w:pPr>
            <w:r>
              <w:rPr>
                <w:rFonts w:ascii="宋体" w:hAnsi="宋体"/>
                <w:szCs w:val="21"/>
              </w:rPr>
              <w:t>1</w:t>
            </w:r>
            <w:r>
              <w:rPr>
                <w:rFonts w:ascii="宋体" w:hAnsi="宋体" w:hint="eastAsia"/>
                <w:szCs w:val="21"/>
              </w:rPr>
              <w:t>套</w:t>
            </w:r>
          </w:p>
        </w:tc>
        <w:tc>
          <w:tcPr>
            <w:tcW w:w="872" w:type="dxa"/>
            <w:vAlign w:val="center"/>
          </w:tcPr>
          <w:p w:rsidR="00C930B0" w:rsidRDefault="00C930B0" w:rsidP="00C930B0">
            <w:pPr>
              <w:spacing w:line="0" w:lineRule="atLeast"/>
              <w:jc w:val="center"/>
              <w:rPr>
                <w:rFonts w:ascii="仿宋_GB2312"/>
                <w:szCs w:val="21"/>
              </w:rPr>
            </w:pPr>
            <w:r>
              <w:rPr>
                <w:rFonts w:ascii="仿宋_GB2312"/>
                <w:szCs w:val="21"/>
              </w:rPr>
              <w:t>1</w:t>
            </w:r>
          </w:p>
        </w:tc>
        <w:tc>
          <w:tcPr>
            <w:tcW w:w="894" w:type="dxa"/>
            <w:vAlign w:val="center"/>
          </w:tcPr>
          <w:p w:rsidR="00C930B0" w:rsidRDefault="00C930B0" w:rsidP="00C930B0">
            <w:pPr>
              <w:spacing w:line="0" w:lineRule="atLeast"/>
              <w:jc w:val="center"/>
              <w:rPr>
                <w:rFonts w:ascii="仿宋_GB2312"/>
                <w:szCs w:val="21"/>
              </w:rPr>
            </w:pPr>
            <w:r>
              <w:rPr>
                <w:rFonts w:ascii="仿宋_GB2312"/>
                <w:szCs w:val="21"/>
              </w:rPr>
              <w:t>1</w:t>
            </w:r>
          </w:p>
        </w:tc>
        <w:tc>
          <w:tcPr>
            <w:tcW w:w="900" w:type="dxa"/>
            <w:vAlign w:val="center"/>
          </w:tcPr>
          <w:p w:rsidR="00C930B0" w:rsidRDefault="00C930B0" w:rsidP="00C930B0">
            <w:pPr>
              <w:spacing w:line="0" w:lineRule="atLeast"/>
              <w:jc w:val="center"/>
              <w:rPr>
                <w:rFonts w:ascii="仿宋_GB2312"/>
                <w:szCs w:val="21"/>
              </w:rPr>
            </w:pPr>
            <w:r>
              <w:rPr>
                <w:rFonts w:ascii="仿宋_GB2312"/>
                <w:szCs w:val="21"/>
              </w:rPr>
              <w:t>1</w:t>
            </w:r>
          </w:p>
        </w:tc>
        <w:tc>
          <w:tcPr>
            <w:tcW w:w="900" w:type="dxa"/>
            <w:vAlign w:val="center"/>
          </w:tcPr>
          <w:p w:rsidR="00C930B0" w:rsidRDefault="00C930B0" w:rsidP="00C930B0">
            <w:pPr>
              <w:spacing w:line="0" w:lineRule="atLeast"/>
              <w:jc w:val="center"/>
              <w:rPr>
                <w:rFonts w:ascii="仿宋_GB2312"/>
                <w:szCs w:val="21"/>
              </w:rPr>
            </w:pPr>
            <w:r>
              <w:rPr>
                <w:rFonts w:ascii="仿宋_GB2312"/>
                <w:szCs w:val="21"/>
              </w:rPr>
              <w:t>0</w:t>
            </w:r>
          </w:p>
        </w:tc>
      </w:tr>
      <w:tr w:rsidR="00C930B0" w:rsidTr="00C930B0">
        <w:trPr>
          <w:trHeight w:val="680"/>
          <w:jc w:val="center"/>
        </w:trPr>
        <w:tc>
          <w:tcPr>
            <w:tcW w:w="1561" w:type="dxa"/>
            <w:vMerge/>
            <w:vAlign w:val="center"/>
          </w:tcPr>
          <w:p w:rsidR="00C930B0" w:rsidRDefault="00C930B0" w:rsidP="00C930B0">
            <w:pPr>
              <w:tabs>
                <w:tab w:val="left" w:pos="720"/>
                <w:tab w:val="left" w:pos="3600"/>
              </w:tabs>
              <w:spacing w:line="400" w:lineRule="exact"/>
              <w:jc w:val="center"/>
              <w:rPr>
                <w:rFonts w:ascii="宋体" w:hAnsi="宋体"/>
                <w:szCs w:val="21"/>
              </w:rPr>
            </w:pPr>
          </w:p>
        </w:tc>
        <w:tc>
          <w:tcPr>
            <w:tcW w:w="2403" w:type="dxa"/>
            <w:vAlign w:val="center"/>
          </w:tcPr>
          <w:p w:rsidR="00C930B0" w:rsidRPr="00117AC4" w:rsidRDefault="00C930B0" w:rsidP="00C930B0">
            <w:pPr>
              <w:tabs>
                <w:tab w:val="left" w:pos="720"/>
                <w:tab w:val="left" w:pos="3600"/>
              </w:tabs>
              <w:spacing w:line="400" w:lineRule="exact"/>
              <w:jc w:val="left"/>
              <w:rPr>
                <w:rFonts w:ascii="宋体" w:hAnsi="宋体"/>
                <w:szCs w:val="21"/>
              </w:rPr>
            </w:pPr>
            <w:r w:rsidRPr="00C930B0">
              <w:rPr>
                <w:rFonts w:ascii="宋体" w:hAnsi="宋体" w:hint="eastAsia"/>
                <w:szCs w:val="21"/>
              </w:rPr>
              <w:t>全省审计机关日常办公信息系统运行维护</w:t>
            </w:r>
          </w:p>
        </w:tc>
        <w:tc>
          <w:tcPr>
            <w:tcW w:w="1083" w:type="dxa"/>
          </w:tcPr>
          <w:p w:rsidR="00C930B0" w:rsidRDefault="00C930B0" w:rsidP="00C930B0">
            <w:pPr>
              <w:tabs>
                <w:tab w:val="left" w:pos="720"/>
                <w:tab w:val="left" w:pos="3600"/>
              </w:tabs>
              <w:spacing w:line="400" w:lineRule="exact"/>
              <w:jc w:val="center"/>
              <w:rPr>
                <w:rFonts w:ascii="宋体" w:hAnsi="宋体"/>
                <w:szCs w:val="21"/>
              </w:rPr>
            </w:pPr>
            <w:r>
              <w:rPr>
                <w:rFonts w:ascii="宋体" w:hAnsi="宋体"/>
                <w:szCs w:val="21"/>
              </w:rPr>
              <w:t>1</w:t>
            </w:r>
            <w:r>
              <w:rPr>
                <w:rFonts w:ascii="宋体" w:hAnsi="宋体" w:hint="eastAsia"/>
                <w:szCs w:val="21"/>
              </w:rPr>
              <w:t>套</w:t>
            </w:r>
          </w:p>
        </w:tc>
        <w:tc>
          <w:tcPr>
            <w:tcW w:w="872" w:type="dxa"/>
            <w:vAlign w:val="center"/>
          </w:tcPr>
          <w:p w:rsidR="00C930B0" w:rsidRDefault="00C930B0" w:rsidP="00C930B0">
            <w:pPr>
              <w:spacing w:line="0" w:lineRule="atLeast"/>
              <w:jc w:val="center"/>
              <w:rPr>
                <w:rFonts w:ascii="仿宋_GB2312"/>
                <w:szCs w:val="21"/>
              </w:rPr>
            </w:pPr>
            <w:r>
              <w:rPr>
                <w:rFonts w:ascii="仿宋_GB2312"/>
                <w:szCs w:val="21"/>
              </w:rPr>
              <w:t>1</w:t>
            </w:r>
          </w:p>
        </w:tc>
        <w:tc>
          <w:tcPr>
            <w:tcW w:w="894" w:type="dxa"/>
            <w:vAlign w:val="center"/>
          </w:tcPr>
          <w:p w:rsidR="00C930B0" w:rsidRDefault="00C930B0" w:rsidP="00C930B0">
            <w:pPr>
              <w:spacing w:line="0" w:lineRule="atLeast"/>
              <w:jc w:val="center"/>
              <w:rPr>
                <w:rFonts w:ascii="仿宋_GB2312"/>
                <w:szCs w:val="21"/>
              </w:rPr>
            </w:pPr>
            <w:r>
              <w:rPr>
                <w:rFonts w:ascii="仿宋_GB2312"/>
                <w:szCs w:val="21"/>
              </w:rPr>
              <w:t>1</w:t>
            </w:r>
          </w:p>
        </w:tc>
        <w:tc>
          <w:tcPr>
            <w:tcW w:w="900" w:type="dxa"/>
            <w:vAlign w:val="center"/>
          </w:tcPr>
          <w:p w:rsidR="00C930B0" w:rsidRDefault="00C930B0" w:rsidP="00C930B0">
            <w:pPr>
              <w:spacing w:line="0" w:lineRule="atLeast"/>
              <w:jc w:val="center"/>
              <w:rPr>
                <w:rFonts w:ascii="仿宋_GB2312"/>
                <w:szCs w:val="21"/>
              </w:rPr>
            </w:pPr>
            <w:r>
              <w:rPr>
                <w:rFonts w:ascii="仿宋_GB2312"/>
                <w:szCs w:val="21"/>
              </w:rPr>
              <w:t>1</w:t>
            </w:r>
          </w:p>
        </w:tc>
        <w:tc>
          <w:tcPr>
            <w:tcW w:w="900" w:type="dxa"/>
            <w:vAlign w:val="center"/>
          </w:tcPr>
          <w:p w:rsidR="00C930B0" w:rsidRDefault="00C930B0" w:rsidP="00C930B0">
            <w:pPr>
              <w:spacing w:line="0" w:lineRule="atLeast"/>
              <w:jc w:val="center"/>
              <w:rPr>
                <w:rFonts w:ascii="仿宋_GB2312"/>
                <w:szCs w:val="21"/>
              </w:rPr>
            </w:pPr>
            <w:r>
              <w:rPr>
                <w:rFonts w:ascii="仿宋_GB2312"/>
                <w:szCs w:val="21"/>
              </w:rPr>
              <w:t>0</w:t>
            </w:r>
          </w:p>
        </w:tc>
      </w:tr>
      <w:tr w:rsidR="00C930B0" w:rsidTr="003E2D6B">
        <w:trPr>
          <w:trHeight w:val="680"/>
          <w:jc w:val="center"/>
        </w:trPr>
        <w:tc>
          <w:tcPr>
            <w:tcW w:w="1561" w:type="dxa"/>
            <w:vMerge w:val="restart"/>
            <w:vAlign w:val="center"/>
          </w:tcPr>
          <w:p w:rsidR="00C930B0" w:rsidRDefault="00C930B0" w:rsidP="00C930B0">
            <w:pPr>
              <w:tabs>
                <w:tab w:val="left" w:pos="720"/>
                <w:tab w:val="left" w:pos="3600"/>
              </w:tabs>
              <w:spacing w:line="400" w:lineRule="exact"/>
              <w:jc w:val="center"/>
              <w:rPr>
                <w:rFonts w:ascii="宋体" w:hAnsi="宋体"/>
                <w:szCs w:val="21"/>
              </w:rPr>
            </w:pPr>
            <w:r>
              <w:rPr>
                <w:rFonts w:ascii="宋体" w:hAnsi="宋体" w:hint="eastAsia"/>
                <w:szCs w:val="21"/>
              </w:rPr>
              <w:t>成效指标</w:t>
            </w:r>
          </w:p>
        </w:tc>
        <w:tc>
          <w:tcPr>
            <w:tcW w:w="2403" w:type="dxa"/>
            <w:vAlign w:val="center"/>
          </w:tcPr>
          <w:p w:rsidR="00C930B0" w:rsidRPr="00C930B0" w:rsidRDefault="00C930B0" w:rsidP="00C930B0">
            <w:pPr>
              <w:widowControl/>
              <w:jc w:val="left"/>
              <w:rPr>
                <w:rFonts w:ascii="宋体" w:hAnsi="宋体"/>
                <w:szCs w:val="21"/>
              </w:rPr>
            </w:pPr>
            <w:r w:rsidRPr="00C930B0">
              <w:rPr>
                <w:rFonts w:ascii="宋体" w:hAnsi="宋体"/>
                <w:szCs w:val="21"/>
              </w:rPr>
              <w:t>网络性能</w:t>
            </w:r>
            <w:r w:rsidRPr="00C930B0">
              <w:rPr>
                <w:rFonts w:ascii="宋体" w:hAnsi="宋体"/>
                <w:szCs w:val="21"/>
              </w:rPr>
              <w:t>(</w:t>
            </w:r>
            <w:r w:rsidRPr="00C930B0">
              <w:rPr>
                <w:rFonts w:ascii="宋体" w:hAnsi="宋体"/>
                <w:szCs w:val="21"/>
              </w:rPr>
              <w:t>时延</w:t>
            </w:r>
            <w:r w:rsidRPr="00C930B0">
              <w:rPr>
                <w:rFonts w:ascii="宋体" w:hAnsi="宋体"/>
                <w:szCs w:val="21"/>
              </w:rPr>
              <w:t>)</w:t>
            </w:r>
          </w:p>
        </w:tc>
        <w:tc>
          <w:tcPr>
            <w:tcW w:w="1083" w:type="dxa"/>
            <w:vAlign w:val="center"/>
          </w:tcPr>
          <w:p w:rsidR="00C930B0" w:rsidRPr="00C930B0" w:rsidRDefault="00C930B0" w:rsidP="00C930B0">
            <w:pPr>
              <w:tabs>
                <w:tab w:val="left" w:pos="720"/>
                <w:tab w:val="left" w:pos="3600"/>
              </w:tabs>
              <w:spacing w:line="400" w:lineRule="exact"/>
              <w:jc w:val="center"/>
              <w:rPr>
                <w:rFonts w:ascii="宋体" w:hAnsi="宋体"/>
                <w:szCs w:val="21"/>
              </w:rPr>
            </w:pPr>
            <w:r w:rsidRPr="00C930B0">
              <w:rPr>
                <w:rFonts w:ascii="宋体" w:hAnsi="宋体"/>
                <w:szCs w:val="21"/>
              </w:rPr>
              <w:t>10ms</w:t>
            </w:r>
          </w:p>
        </w:tc>
        <w:tc>
          <w:tcPr>
            <w:tcW w:w="872" w:type="dxa"/>
            <w:vAlign w:val="center"/>
          </w:tcPr>
          <w:p w:rsidR="00C930B0" w:rsidRPr="00C930B0" w:rsidRDefault="00C930B0" w:rsidP="00C930B0">
            <w:pPr>
              <w:tabs>
                <w:tab w:val="left" w:pos="720"/>
                <w:tab w:val="left" w:pos="3600"/>
              </w:tabs>
              <w:spacing w:line="400" w:lineRule="exact"/>
              <w:jc w:val="center"/>
              <w:rPr>
                <w:rFonts w:ascii="宋体" w:hAnsi="宋体"/>
                <w:szCs w:val="21"/>
              </w:rPr>
            </w:pPr>
            <w:r w:rsidRPr="00C930B0">
              <w:rPr>
                <w:rFonts w:ascii="宋体" w:hAnsi="宋体"/>
                <w:szCs w:val="21"/>
              </w:rPr>
              <w:t>10</w:t>
            </w:r>
          </w:p>
        </w:tc>
        <w:tc>
          <w:tcPr>
            <w:tcW w:w="894" w:type="dxa"/>
            <w:vAlign w:val="center"/>
          </w:tcPr>
          <w:p w:rsidR="00C930B0" w:rsidRPr="00C930B0" w:rsidRDefault="00C930B0" w:rsidP="00C930B0">
            <w:pPr>
              <w:tabs>
                <w:tab w:val="left" w:pos="720"/>
                <w:tab w:val="left" w:pos="3600"/>
              </w:tabs>
              <w:spacing w:line="400" w:lineRule="exact"/>
              <w:jc w:val="center"/>
              <w:rPr>
                <w:rFonts w:ascii="宋体" w:hAnsi="宋体"/>
                <w:szCs w:val="21"/>
              </w:rPr>
            </w:pPr>
            <w:r w:rsidRPr="00C930B0">
              <w:rPr>
                <w:rFonts w:ascii="宋体" w:hAnsi="宋体"/>
                <w:szCs w:val="21"/>
              </w:rPr>
              <w:t>20</w:t>
            </w:r>
          </w:p>
        </w:tc>
        <w:tc>
          <w:tcPr>
            <w:tcW w:w="900" w:type="dxa"/>
            <w:vAlign w:val="center"/>
          </w:tcPr>
          <w:p w:rsidR="00C930B0" w:rsidRPr="00C930B0" w:rsidRDefault="00C930B0" w:rsidP="00C930B0">
            <w:pPr>
              <w:tabs>
                <w:tab w:val="left" w:pos="720"/>
                <w:tab w:val="left" w:pos="3600"/>
              </w:tabs>
              <w:spacing w:line="400" w:lineRule="exact"/>
              <w:jc w:val="center"/>
              <w:rPr>
                <w:rFonts w:ascii="宋体" w:hAnsi="宋体"/>
                <w:szCs w:val="21"/>
              </w:rPr>
            </w:pPr>
            <w:r w:rsidRPr="00C930B0">
              <w:rPr>
                <w:rFonts w:ascii="宋体" w:hAnsi="宋体"/>
                <w:szCs w:val="21"/>
              </w:rPr>
              <w:t>50</w:t>
            </w:r>
          </w:p>
        </w:tc>
        <w:tc>
          <w:tcPr>
            <w:tcW w:w="900" w:type="dxa"/>
            <w:vAlign w:val="center"/>
          </w:tcPr>
          <w:p w:rsidR="00C930B0" w:rsidRPr="00C930B0" w:rsidRDefault="00C930B0" w:rsidP="00C930B0">
            <w:pPr>
              <w:tabs>
                <w:tab w:val="left" w:pos="720"/>
                <w:tab w:val="left" w:pos="3600"/>
              </w:tabs>
              <w:spacing w:line="400" w:lineRule="exact"/>
              <w:jc w:val="center"/>
              <w:rPr>
                <w:rFonts w:ascii="宋体" w:hAnsi="宋体"/>
                <w:szCs w:val="21"/>
              </w:rPr>
            </w:pPr>
            <w:r w:rsidRPr="00C930B0">
              <w:rPr>
                <w:rFonts w:ascii="宋体" w:hAnsi="宋体"/>
                <w:szCs w:val="21"/>
              </w:rPr>
              <w:t>100</w:t>
            </w:r>
          </w:p>
        </w:tc>
      </w:tr>
      <w:tr w:rsidR="00C930B0" w:rsidTr="00181FB1">
        <w:trPr>
          <w:trHeight w:val="680"/>
          <w:jc w:val="center"/>
        </w:trPr>
        <w:tc>
          <w:tcPr>
            <w:tcW w:w="1561" w:type="dxa"/>
            <w:vMerge/>
            <w:vAlign w:val="center"/>
          </w:tcPr>
          <w:p w:rsidR="00C930B0" w:rsidRDefault="00C930B0" w:rsidP="00C930B0">
            <w:pPr>
              <w:tabs>
                <w:tab w:val="left" w:pos="720"/>
                <w:tab w:val="left" w:pos="3600"/>
              </w:tabs>
              <w:spacing w:line="400" w:lineRule="exact"/>
              <w:jc w:val="center"/>
              <w:rPr>
                <w:rFonts w:ascii="宋体" w:hAnsi="宋体"/>
                <w:szCs w:val="21"/>
              </w:rPr>
            </w:pPr>
          </w:p>
        </w:tc>
        <w:tc>
          <w:tcPr>
            <w:tcW w:w="2403" w:type="dxa"/>
            <w:vAlign w:val="center"/>
          </w:tcPr>
          <w:p w:rsidR="00C930B0" w:rsidRPr="00C930B0" w:rsidRDefault="00C930B0" w:rsidP="00C930B0">
            <w:pPr>
              <w:rPr>
                <w:rFonts w:ascii="宋体" w:hAnsi="宋体"/>
                <w:szCs w:val="21"/>
              </w:rPr>
            </w:pPr>
            <w:r w:rsidRPr="00C930B0">
              <w:rPr>
                <w:rFonts w:ascii="宋体" w:hAnsi="宋体"/>
                <w:szCs w:val="21"/>
              </w:rPr>
              <w:t>业务可用性</w:t>
            </w:r>
          </w:p>
        </w:tc>
        <w:tc>
          <w:tcPr>
            <w:tcW w:w="1083" w:type="dxa"/>
          </w:tcPr>
          <w:p w:rsidR="00C930B0" w:rsidRPr="00956842" w:rsidRDefault="00C930B0" w:rsidP="00C930B0">
            <w:r w:rsidRPr="00956842">
              <w:t>99%</w:t>
            </w:r>
          </w:p>
        </w:tc>
        <w:tc>
          <w:tcPr>
            <w:tcW w:w="872" w:type="dxa"/>
          </w:tcPr>
          <w:p w:rsidR="00C930B0" w:rsidRPr="00956842" w:rsidRDefault="00C930B0" w:rsidP="00C930B0">
            <w:r w:rsidRPr="00956842">
              <w:t>99%</w:t>
            </w:r>
          </w:p>
        </w:tc>
        <w:tc>
          <w:tcPr>
            <w:tcW w:w="894" w:type="dxa"/>
          </w:tcPr>
          <w:p w:rsidR="00C930B0" w:rsidRPr="00956842" w:rsidRDefault="00C930B0" w:rsidP="00C930B0">
            <w:r w:rsidRPr="00956842">
              <w:t>95%</w:t>
            </w:r>
          </w:p>
        </w:tc>
        <w:tc>
          <w:tcPr>
            <w:tcW w:w="900" w:type="dxa"/>
          </w:tcPr>
          <w:p w:rsidR="00C930B0" w:rsidRPr="00956842" w:rsidRDefault="00C930B0" w:rsidP="00C930B0">
            <w:r w:rsidRPr="00956842">
              <w:t>92%</w:t>
            </w:r>
          </w:p>
        </w:tc>
        <w:tc>
          <w:tcPr>
            <w:tcW w:w="900" w:type="dxa"/>
          </w:tcPr>
          <w:p w:rsidR="00C930B0" w:rsidRDefault="00C930B0" w:rsidP="00C930B0">
            <w:r w:rsidRPr="00956842">
              <w:t>90%</w:t>
            </w:r>
          </w:p>
        </w:tc>
      </w:tr>
    </w:tbl>
    <w:p w:rsidR="00BF0B13" w:rsidRDefault="00BF0B13" w:rsidP="00BF0B13">
      <w:pPr>
        <w:pStyle w:val="a3"/>
        <w:spacing w:line="440" w:lineRule="exact"/>
        <w:ind w:left="924" w:hangingChars="400" w:hanging="924"/>
        <w:jc w:val="left"/>
        <w:rPr>
          <w:rFonts w:ascii="宋体" w:hAnsi="宋体"/>
          <w:sz w:val="24"/>
          <w:szCs w:val="24"/>
        </w:rPr>
      </w:pPr>
      <w:r>
        <w:rPr>
          <w:rFonts w:ascii="宋体" w:hAnsi="宋体" w:hint="eastAsia"/>
          <w:sz w:val="24"/>
          <w:szCs w:val="24"/>
        </w:rPr>
        <w:t xml:space="preserve">    注：以预算批复的绩效目标为准填列。如预算申报时没有填报绩效目标的，根据项目测算明细或实施计划填写。</w:t>
      </w:r>
    </w:p>
    <w:p w:rsidR="00BF0B13" w:rsidRDefault="00BF0B13"/>
    <w:p w:rsidR="00657BCD" w:rsidRDefault="00657BCD"/>
    <w:p w:rsidR="00657BCD" w:rsidRDefault="00657BCD"/>
    <w:p w:rsidR="00657BCD" w:rsidRDefault="00657BCD"/>
    <w:p w:rsidR="00657BCD" w:rsidRDefault="00657BCD"/>
    <w:p w:rsidR="00657BCD" w:rsidRDefault="00657BCD"/>
    <w:p w:rsidR="00657BCD" w:rsidRDefault="00657BCD"/>
    <w:p w:rsidR="00657BCD" w:rsidRDefault="00657BCD" w:rsidP="00657BCD">
      <w:pPr>
        <w:pStyle w:val="a4"/>
        <w:spacing w:before="0" w:beforeAutospacing="0" w:after="0" w:afterAutospacing="0" w:line="0" w:lineRule="atLeast"/>
        <w:jc w:val="center"/>
        <w:rPr>
          <w:rFonts w:ascii="仿宋_GB2312" w:eastAsia="仿宋_GB2312"/>
          <w:b/>
          <w:sz w:val="44"/>
          <w:szCs w:val="44"/>
        </w:rPr>
      </w:pPr>
      <w:r>
        <w:rPr>
          <w:rFonts w:ascii="仿宋_GB2312" w:eastAsia="仿宋_GB2312"/>
          <w:b/>
          <w:sz w:val="44"/>
          <w:szCs w:val="44"/>
        </w:rPr>
        <w:lastRenderedPageBreak/>
        <w:t>项目基本信息</w:t>
      </w:r>
    </w:p>
    <w:p w:rsidR="00657BCD" w:rsidRDefault="00657BCD" w:rsidP="00657BCD">
      <w:pPr>
        <w:pStyle w:val="a4"/>
        <w:spacing w:before="0" w:beforeAutospacing="0" w:after="0" w:afterAutospacing="0" w:line="0" w:lineRule="atLeast"/>
        <w:jc w:val="center"/>
        <w:rPr>
          <w:rFonts w:ascii="仿宋_GB2312" w:eastAsia="仿宋_GB2312"/>
          <w:b/>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3"/>
        <w:gridCol w:w="1356"/>
        <w:gridCol w:w="226"/>
        <w:gridCol w:w="277"/>
        <w:gridCol w:w="425"/>
        <w:gridCol w:w="492"/>
        <w:gridCol w:w="740"/>
        <w:gridCol w:w="93"/>
        <w:gridCol w:w="25"/>
        <w:gridCol w:w="805"/>
        <w:gridCol w:w="136"/>
        <w:gridCol w:w="957"/>
        <w:gridCol w:w="205"/>
        <w:gridCol w:w="472"/>
        <w:gridCol w:w="428"/>
        <w:gridCol w:w="363"/>
        <w:gridCol w:w="24"/>
        <w:gridCol w:w="549"/>
        <w:gridCol w:w="1167"/>
        <w:gridCol w:w="12"/>
        <w:gridCol w:w="18"/>
      </w:tblGrid>
      <w:tr w:rsidR="00657BCD" w:rsidRPr="00B96957" w:rsidTr="00B035EC">
        <w:trPr>
          <w:gridBefore w:val="1"/>
          <w:wBefore w:w="23" w:type="dxa"/>
          <w:trHeight w:val="425"/>
          <w:jc w:val="center"/>
        </w:trPr>
        <w:tc>
          <w:tcPr>
            <w:tcW w:w="8770" w:type="dxa"/>
            <w:gridSpan w:val="20"/>
            <w:vAlign w:val="center"/>
          </w:tcPr>
          <w:p w:rsidR="00657BCD" w:rsidRPr="00B96957" w:rsidRDefault="00657BCD" w:rsidP="00B035EC">
            <w:pPr>
              <w:spacing w:line="280" w:lineRule="exact"/>
              <w:rPr>
                <w:rFonts w:asciiTheme="minorEastAsia" w:eastAsiaTheme="minorEastAsia" w:hAnsiTheme="minorEastAsia"/>
                <w:sz w:val="21"/>
                <w:szCs w:val="21"/>
              </w:rPr>
            </w:pPr>
            <w:r w:rsidRPr="00B96957">
              <w:rPr>
                <w:rFonts w:asciiTheme="minorEastAsia" w:eastAsiaTheme="minorEastAsia" w:hAnsiTheme="minorEastAsia" w:hint="eastAsia"/>
                <w:b/>
                <w:bCs/>
                <w:sz w:val="21"/>
                <w:szCs w:val="21"/>
              </w:rPr>
              <w:t>一、项目基本情况</w:t>
            </w:r>
          </w:p>
        </w:tc>
      </w:tr>
      <w:tr w:rsidR="00657BCD" w:rsidRPr="00B96957" w:rsidTr="00B035EC">
        <w:trPr>
          <w:gridBefore w:val="1"/>
          <w:wBefore w:w="23" w:type="dxa"/>
          <w:trHeight w:val="423"/>
          <w:jc w:val="center"/>
        </w:trPr>
        <w:tc>
          <w:tcPr>
            <w:tcW w:w="1859" w:type="dxa"/>
            <w:gridSpan w:val="3"/>
            <w:vAlign w:val="center"/>
          </w:tcPr>
          <w:p w:rsidR="00657BCD" w:rsidRPr="00B96957" w:rsidRDefault="00657BCD" w:rsidP="00B035EC">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项目实施单位</w:t>
            </w:r>
          </w:p>
        </w:tc>
        <w:tc>
          <w:tcPr>
            <w:tcW w:w="1775" w:type="dxa"/>
            <w:gridSpan w:val="5"/>
            <w:vAlign w:val="center"/>
          </w:tcPr>
          <w:p w:rsidR="00657BCD" w:rsidRPr="00B96957" w:rsidRDefault="00657BCD" w:rsidP="00B035EC">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海南省审计厅</w:t>
            </w:r>
          </w:p>
        </w:tc>
        <w:tc>
          <w:tcPr>
            <w:tcW w:w="3003" w:type="dxa"/>
            <w:gridSpan w:val="6"/>
            <w:vAlign w:val="center"/>
          </w:tcPr>
          <w:p w:rsidR="00657BCD" w:rsidRPr="00B96957" w:rsidRDefault="00657BCD" w:rsidP="00B035EC">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主管部门</w:t>
            </w:r>
          </w:p>
        </w:tc>
        <w:tc>
          <w:tcPr>
            <w:tcW w:w="2133" w:type="dxa"/>
            <w:gridSpan w:val="6"/>
            <w:vAlign w:val="center"/>
          </w:tcPr>
          <w:p w:rsidR="00657BCD" w:rsidRPr="00B96957" w:rsidRDefault="00657BCD" w:rsidP="00B035EC">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海南省审计厅</w:t>
            </w:r>
          </w:p>
        </w:tc>
      </w:tr>
      <w:tr w:rsidR="00657BCD" w:rsidRPr="00B96957" w:rsidTr="00B035EC">
        <w:trPr>
          <w:gridBefore w:val="1"/>
          <w:wBefore w:w="23" w:type="dxa"/>
          <w:trHeight w:val="20"/>
          <w:jc w:val="center"/>
        </w:trPr>
        <w:tc>
          <w:tcPr>
            <w:tcW w:w="1859" w:type="dxa"/>
            <w:gridSpan w:val="3"/>
            <w:vAlign w:val="center"/>
          </w:tcPr>
          <w:p w:rsidR="00657BCD" w:rsidRPr="00B96957" w:rsidRDefault="00657BCD" w:rsidP="00B035EC">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项目负责人</w:t>
            </w:r>
          </w:p>
        </w:tc>
        <w:tc>
          <w:tcPr>
            <w:tcW w:w="1775" w:type="dxa"/>
            <w:gridSpan w:val="5"/>
            <w:vAlign w:val="center"/>
          </w:tcPr>
          <w:p w:rsidR="00657BCD" w:rsidRPr="00B96957" w:rsidRDefault="00657BCD" w:rsidP="00B035EC">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刘劲松</w:t>
            </w:r>
          </w:p>
        </w:tc>
        <w:tc>
          <w:tcPr>
            <w:tcW w:w="3003" w:type="dxa"/>
            <w:gridSpan w:val="6"/>
            <w:vAlign w:val="center"/>
          </w:tcPr>
          <w:p w:rsidR="00657BCD" w:rsidRPr="00B96957" w:rsidRDefault="00657BCD" w:rsidP="00B035EC">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联系电话</w:t>
            </w:r>
          </w:p>
        </w:tc>
        <w:tc>
          <w:tcPr>
            <w:tcW w:w="2133" w:type="dxa"/>
            <w:gridSpan w:val="6"/>
            <w:vAlign w:val="center"/>
          </w:tcPr>
          <w:p w:rsidR="00657BCD" w:rsidRPr="00B96957" w:rsidRDefault="00657BCD" w:rsidP="00B035EC">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0898-</w:t>
            </w:r>
            <w:r w:rsidRPr="00B96957">
              <w:rPr>
                <w:rFonts w:asciiTheme="minorEastAsia" w:eastAsiaTheme="minorEastAsia" w:hAnsiTheme="minorEastAsia"/>
                <w:sz w:val="21"/>
                <w:szCs w:val="21"/>
              </w:rPr>
              <w:t>65</w:t>
            </w:r>
            <w:r w:rsidRPr="00B96957">
              <w:rPr>
                <w:rFonts w:asciiTheme="minorEastAsia" w:eastAsiaTheme="minorEastAsia" w:hAnsiTheme="minorEastAsia" w:hint="eastAsia"/>
                <w:sz w:val="21"/>
                <w:szCs w:val="21"/>
              </w:rPr>
              <w:t>338171</w:t>
            </w:r>
          </w:p>
        </w:tc>
      </w:tr>
      <w:tr w:rsidR="00657BCD" w:rsidRPr="00B96957" w:rsidTr="00B035EC">
        <w:trPr>
          <w:gridBefore w:val="1"/>
          <w:wBefore w:w="23" w:type="dxa"/>
          <w:trHeight w:val="20"/>
          <w:jc w:val="center"/>
        </w:trPr>
        <w:tc>
          <w:tcPr>
            <w:tcW w:w="1859" w:type="dxa"/>
            <w:gridSpan w:val="3"/>
            <w:vAlign w:val="center"/>
          </w:tcPr>
          <w:p w:rsidR="00657BCD" w:rsidRPr="00B96957" w:rsidRDefault="00657BCD" w:rsidP="00B035EC">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地址</w:t>
            </w:r>
          </w:p>
        </w:tc>
        <w:tc>
          <w:tcPr>
            <w:tcW w:w="4778" w:type="dxa"/>
            <w:gridSpan w:val="11"/>
            <w:vAlign w:val="center"/>
          </w:tcPr>
          <w:p w:rsidR="00657BCD" w:rsidRPr="00B96957" w:rsidRDefault="00657BCD" w:rsidP="00B035EC">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海口市国兴大道9号省政府5楼</w:t>
            </w:r>
          </w:p>
        </w:tc>
        <w:tc>
          <w:tcPr>
            <w:tcW w:w="936" w:type="dxa"/>
            <w:gridSpan w:val="3"/>
            <w:vAlign w:val="center"/>
          </w:tcPr>
          <w:p w:rsidR="00657BCD" w:rsidRPr="00B96957" w:rsidRDefault="00657BCD" w:rsidP="00B035EC">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邮编</w:t>
            </w:r>
          </w:p>
        </w:tc>
        <w:tc>
          <w:tcPr>
            <w:tcW w:w="1197" w:type="dxa"/>
            <w:gridSpan w:val="3"/>
            <w:vAlign w:val="center"/>
          </w:tcPr>
          <w:p w:rsidR="00657BCD" w:rsidRPr="00B96957" w:rsidRDefault="00657BCD" w:rsidP="00B035EC">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570204</w:t>
            </w:r>
          </w:p>
        </w:tc>
      </w:tr>
      <w:tr w:rsidR="00657BCD" w:rsidRPr="00B96957" w:rsidTr="00B035EC">
        <w:trPr>
          <w:gridBefore w:val="1"/>
          <w:wBefore w:w="23" w:type="dxa"/>
          <w:trHeight w:val="20"/>
          <w:jc w:val="center"/>
        </w:trPr>
        <w:tc>
          <w:tcPr>
            <w:tcW w:w="1859" w:type="dxa"/>
            <w:gridSpan w:val="3"/>
            <w:vAlign w:val="center"/>
          </w:tcPr>
          <w:p w:rsidR="00657BCD" w:rsidRPr="00B96957" w:rsidRDefault="00657BCD" w:rsidP="00B035EC">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项目类型</w:t>
            </w:r>
          </w:p>
        </w:tc>
        <w:tc>
          <w:tcPr>
            <w:tcW w:w="6911" w:type="dxa"/>
            <w:gridSpan w:val="17"/>
            <w:vAlign w:val="center"/>
          </w:tcPr>
          <w:p w:rsidR="00657BCD" w:rsidRPr="00B96957" w:rsidRDefault="00657BCD" w:rsidP="00B035EC">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 xml:space="preserve">经常性项目（ </w:t>
            </w:r>
            <w:r w:rsidRPr="00B96957">
              <w:rPr>
                <w:rFonts w:asciiTheme="minorEastAsia" w:eastAsiaTheme="minorEastAsia" w:hAnsiTheme="minorEastAsia"/>
                <w:sz w:val="21"/>
                <w:szCs w:val="21"/>
              </w:rPr>
              <w:t>√</w:t>
            </w:r>
            <w:r w:rsidRPr="00B96957">
              <w:rPr>
                <w:rFonts w:asciiTheme="minorEastAsia" w:eastAsiaTheme="minorEastAsia" w:hAnsiTheme="minorEastAsia" w:hint="eastAsia"/>
                <w:sz w:val="21"/>
                <w:szCs w:val="21"/>
              </w:rPr>
              <w:t xml:space="preserve">  ）       一次性项目（  ）</w:t>
            </w:r>
          </w:p>
        </w:tc>
      </w:tr>
      <w:tr w:rsidR="00657BCD" w:rsidRPr="00B96957" w:rsidTr="00B035EC">
        <w:trPr>
          <w:gridBefore w:val="1"/>
          <w:gridAfter w:val="1"/>
          <w:wBefore w:w="23" w:type="dxa"/>
          <w:wAfter w:w="18" w:type="dxa"/>
          <w:trHeight w:val="20"/>
          <w:jc w:val="center"/>
        </w:trPr>
        <w:tc>
          <w:tcPr>
            <w:tcW w:w="1859" w:type="dxa"/>
            <w:gridSpan w:val="3"/>
            <w:vAlign w:val="center"/>
          </w:tcPr>
          <w:p w:rsidR="00657BCD" w:rsidRPr="00B96957" w:rsidRDefault="00657BCD" w:rsidP="00B035EC">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计划投资额</w:t>
            </w:r>
          </w:p>
          <w:p w:rsidR="00657BCD" w:rsidRPr="00B96957" w:rsidRDefault="00657BCD" w:rsidP="00B035EC">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（万元）</w:t>
            </w:r>
          </w:p>
        </w:tc>
        <w:tc>
          <w:tcPr>
            <w:tcW w:w="917" w:type="dxa"/>
            <w:gridSpan w:val="2"/>
            <w:vAlign w:val="center"/>
          </w:tcPr>
          <w:p w:rsidR="00657BCD" w:rsidRPr="00B96957" w:rsidRDefault="00A64A7C" w:rsidP="00B035EC">
            <w:pPr>
              <w:spacing w:line="28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239.48</w:t>
            </w:r>
          </w:p>
        </w:tc>
        <w:tc>
          <w:tcPr>
            <w:tcW w:w="1799" w:type="dxa"/>
            <w:gridSpan w:val="5"/>
            <w:vAlign w:val="center"/>
          </w:tcPr>
          <w:p w:rsidR="00657BCD" w:rsidRPr="00B96957" w:rsidRDefault="00657BCD" w:rsidP="00B035EC">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实际到位资金（万元）</w:t>
            </w:r>
          </w:p>
        </w:tc>
        <w:tc>
          <w:tcPr>
            <w:tcW w:w="957" w:type="dxa"/>
            <w:vAlign w:val="center"/>
          </w:tcPr>
          <w:p w:rsidR="00657BCD" w:rsidRPr="00B96957" w:rsidRDefault="002F61FA" w:rsidP="00B85E9E">
            <w:pPr>
              <w:spacing w:line="28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w:t>
            </w:r>
            <w:r w:rsidR="00B85E9E">
              <w:rPr>
                <w:rFonts w:asciiTheme="minorEastAsia" w:eastAsiaTheme="minorEastAsia" w:hAnsiTheme="minorEastAsia"/>
                <w:sz w:val="21"/>
                <w:szCs w:val="21"/>
              </w:rPr>
              <w:t>35.98</w:t>
            </w:r>
          </w:p>
        </w:tc>
        <w:tc>
          <w:tcPr>
            <w:tcW w:w="1492" w:type="dxa"/>
            <w:gridSpan w:val="5"/>
            <w:vAlign w:val="center"/>
          </w:tcPr>
          <w:p w:rsidR="00657BCD" w:rsidRPr="00B96957" w:rsidRDefault="00657BCD" w:rsidP="00B035EC">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实际使用情况（万元）</w:t>
            </w:r>
          </w:p>
        </w:tc>
        <w:tc>
          <w:tcPr>
            <w:tcW w:w="1728" w:type="dxa"/>
            <w:gridSpan w:val="3"/>
            <w:vAlign w:val="center"/>
          </w:tcPr>
          <w:p w:rsidR="00657BCD" w:rsidRPr="00B96957" w:rsidRDefault="002F61FA" w:rsidP="00B035EC">
            <w:pPr>
              <w:spacing w:line="28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234.56</w:t>
            </w:r>
          </w:p>
        </w:tc>
      </w:tr>
      <w:tr w:rsidR="00657BCD" w:rsidRPr="00B96957" w:rsidTr="00B035EC">
        <w:trPr>
          <w:gridBefore w:val="1"/>
          <w:gridAfter w:val="1"/>
          <w:wBefore w:w="23" w:type="dxa"/>
          <w:wAfter w:w="18" w:type="dxa"/>
          <w:trHeight w:val="20"/>
          <w:jc w:val="center"/>
        </w:trPr>
        <w:tc>
          <w:tcPr>
            <w:tcW w:w="1859" w:type="dxa"/>
            <w:gridSpan w:val="3"/>
            <w:vAlign w:val="center"/>
          </w:tcPr>
          <w:p w:rsidR="00657BCD" w:rsidRPr="00B96957" w:rsidRDefault="00657BCD" w:rsidP="00B035EC">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其中：中央财政</w:t>
            </w:r>
          </w:p>
        </w:tc>
        <w:tc>
          <w:tcPr>
            <w:tcW w:w="917" w:type="dxa"/>
            <w:gridSpan w:val="2"/>
            <w:vAlign w:val="center"/>
          </w:tcPr>
          <w:p w:rsidR="00657BCD" w:rsidRPr="00B96957" w:rsidRDefault="00657BCD" w:rsidP="00B035EC">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0</w:t>
            </w:r>
          </w:p>
        </w:tc>
        <w:tc>
          <w:tcPr>
            <w:tcW w:w="1799" w:type="dxa"/>
            <w:gridSpan w:val="5"/>
            <w:vAlign w:val="center"/>
          </w:tcPr>
          <w:p w:rsidR="00657BCD" w:rsidRPr="00B96957" w:rsidRDefault="00657BCD" w:rsidP="00B035EC">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其中：中央财政</w:t>
            </w:r>
          </w:p>
        </w:tc>
        <w:tc>
          <w:tcPr>
            <w:tcW w:w="957" w:type="dxa"/>
            <w:vAlign w:val="center"/>
          </w:tcPr>
          <w:p w:rsidR="00657BCD" w:rsidRPr="00B96957" w:rsidRDefault="00657BCD" w:rsidP="00B035EC">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0</w:t>
            </w:r>
          </w:p>
        </w:tc>
        <w:tc>
          <w:tcPr>
            <w:tcW w:w="1492" w:type="dxa"/>
            <w:gridSpan w:val="5"/>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1728" w:type="dxa"/>
            <w:gridSpan w:val="3"/>
            <w:vAlign w:val="center"/>
          </w:tcPr>
          <w:p w:rsidR="00657BCD" w:rsidRPr="00B96957" w:rsidRDefault="00657BCD" w:rsidP="00B035EC">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0</w:t>
            </w:r>
          </w:p>
        </w:tc>
      </w:tr>
      <w:tr w:rsidR="00BB65BA" w:rsidRPr="00B96957" w:rsidTr="00B035EC">
        <w:trPr>
          <w:gridBefore w:val="1"/>
          <w:gridAfter w:val="1"/>
          <w:wBefore w:w="23" w:type="dxa"/>
          <w:wAfter w:w="18" w:type="dxa"/>
          <w:trHeight w:val="20"/>
          <w:jc w:val="center"/>
        </w:trPr>
        <w:tc>
          <w:tcPr>
            <w:tcW w:w="1859" w:type="dxa"/>
            <w:gridSpan w:val="3"/>
            <w:vAlign w:val="center"/>
          </w:tcPr>
          <w:p w:rsidR="00BB65BA" w:rsidRPr="00B96957" w:rsidRDefault="00BB65BA" w:rsidP="00BB65BA">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省财政</w:t>
            </w:r>
          </w:p>
        </w:tc>
        <w:tc>
          <w:tcPr>
            <w:tcW w:w="917" w:type="dxa"/>
            <w:gridSpan w:val="2"/>
            <w:vAlign w:val="center"/>
          </w:tcPr>
          <w:p w:rsidR="00BB65BA" w:rsidRPr="00B96957" w:rsidRDefault="00BB65BA" w:rsidP="00BB65BA">
            <w:pPr>
              <w:spacing w:line="28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239.48</w:t>
            </w:r>
          </w:p>
        </w:tc>
        <w:tc>
          <w:tcPr>
            <w:tcW w:w="1799" w:type="dxa"/>
            <w:gridSpan w:val="5"/>
            <w:vAlign w:val="center"/>
          </w:tcPr>
          <w:p w:rsidR="00BB65BA" w:rsidRPr="00B96957" w:rsidRDefault="00BB65BA" w:rsidP="00BB65BA">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省财政</w:t>
            </w:r>
          </w:p>
        </w:tc>
        <w:tc>
          <w:tcPr>
            <w:tcW w:w="957" w:type="dxa"/>
            <w:vAlign w:val="center"/>
          </w:tcPr>
          <w:p w:rsidR="00BB65BA" w:rsidRPr="00B96957" w:rsidRDefault="00BB65BA" w:rsidP="00B85E9E">
            <w:pPr>
              <w:spacing w:line="28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23</w:t>
            </w:r>
            <w:r w:rsidR="00B85E9E">
              <w:rPr>
                <w:rFonts w:asciiTheme="minorEastAsia" w:eastAsiaTheme="minorEastAsia" w:hAnsiTheme="minorEastAsia"/>
                <w:sz w:val="21"/>
                <w:szCs w:val="21"/>
              </w:rPr>
              <w:t>5.98</w:t>
            </w:r>
          </w:p>
        </w:tc>
        <w:tc>
          <w:tcPr>
            <w:tcW w:w="1492" w:type="dxa"/>
            <w:gridSpan w:val="5"/>
            <w:vAlign w:val="center"/>
          </w:tcPr>
          <w:p w:rsidR="00BB65BA" w:rsidRPr="00B96957" w:rsidRDefault="00BB65BA" w:rsidP="00BB65BA">
            <w:pPr>
              <w:spacing w:line="280" w:lineRule="exact"/>
              <w:jc w:val="center"/>
              <w:rPr>
                <w:rFonts w:asciiTheme="minorEastAsia" w:eastAsiaTheme="minorEastAsia" w:hAnsiTheme="minorEastAsia"/>
                <w:sz w:val="21"/>
                <w:szCs w:val="21"/>
              </w:rPr>
            </w:pPr>
          </w:p>
        </w:tc>
        <w:tc>
          <w:tcPr>
            <w:tcW w:w="1728" w:type="dxa"/>
            <w:gridSpan w:val="3"/>
            <w:vAlign w:val="center"/>
          </w:tcPr>
          <w:p w:rsidR="00BB65BA" w:rsidRPr="00B96957" w:rsidRDefault="00BB65BA" w:rsidP="00BB65BA">
            <w:pPr>
              <w:spacing w:line="28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234.56</w:t>
            </w:r>
          </w:p>
        </w:tc>
      </w:tr>
      <w:tr w:rsidR="00657BCD" w:rsidRPr="00B96957" w:rsidTr="00B035EC">
        <w:trPr>
          <w:gridBefore w:val="1"/>
          <w:gridAfter w:val="1"/>
          <w:wBefore w:w="23" w:type="dxa"/>
          <w:wAfter w:w="18" w:type="dxa"/>
          <w:trHeight w:val="20"/>
          <w:jc w:val="center"/>
        </w:trPr>
        <w:tc>
          <w:tcPr>
            <w:tcW w:w="1859" w:type="dxa"/>
            <w:gridSpan w:val="3"/>
            <w:vAlign w:val="center"/>
          </w:tcPr>
          <w:p w:rsidR="00657BCD" w:rsidRPr="00B96957" w:rsidRDefault="00657BCD" w:rsidP="00B035EC">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市县财政</w:t>
            </w:r>
          </w:p>
        </w:tc>
        <w:tc>
          <w:tcPr>
            <w:tcW w:w="917" w:type="dxa"/>
            <w:gridSpan w:val="2"/>
            <w:vAlign w:val="center"/>
          </w:tcPr>
          <w:p w:rsidR="00657BCD" w:rsidRPr="00B96957" w:rsidRDefault="00657BCD" w:rsidP="00B035EC">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0</w:t>
            </w:r>
          </w:p>
        </w:tc>
        <w:tc>
          <w:tcPr>
            <w:tcW w:w="1799" w:type="dxa"/>
            <w:gridSpan w:val="5"/>
            <w:vAlign w:val="center"/>
          </w:tcPr>
          <w:p w:rsidR="00657BCD" w:rsidRPr="00B96957" w:rsidRDefault="00657BCD" w:rsidP="00B035EC">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市县财政</w:t>
            </w:r>
          </w:p>
        </w:tc>
        <w:tc>
          <w:tcPr>
            <w:tcW w:w="957" w:type="dxa"/>
            <w:vAlign w:val="center"/>
          </w:tcPr>
          <w:p w:rsidR="00657BCD" w:rsidRPr="00B96957" w:rsidRDefault="00657BCD" w:rsidP="00B035EC">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0</w:t>
            </w:r>
          </w:p>
        </w:tc>
        <w:tc>
          <w:tcPr>
            <w:tcW w:w="1492" w:type="dxa"/>
            <w:gridSpan w:val="5"/>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1728" w:type="dxa"/>
            <w:gridSpan w:val="3"/>
            <w:vAlign w:val="center"/>
          </w:tcPr>
          <w:p w:rsidR="00657BCD" w:rsidRPr="00B96957" w:rsidRDefault="00657BCD" w:rsidP="00B035EC">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0</w:t>
            </w:r>
          </w:p>
        </w:tc>
      </w:tr>
      <w:tr w:rsidR="00657BCD" w:rsidRPr="00B96957" w:rsidTr="00B035EC">
        <w:trPr>
          <w:gridBefore w:val="1"/>
          <w:gridAfter w:val="1"/>
          <w:wBefore w:w="23" w:type="dxa"/>
          <w:wAfter w:w="18" w:type="dxa"/>
          <w:trHeight w:val="20"/>
          <w:jc w:val="center"/>
        </w:trPr>
        <w:tc>
          <w:tcPr>
            <w:tcW w:w="1859" w:type="dxa"/>
            <w:gridSpan w:val="3"/>
            <w:vAlign w:val="center"/>
          </w:tcPr>
          <w:p w:rsidR="00657BCD" w:rsidRPr="00B96957" w:rsidRDefault="00657BCD" w:rsidP="00B035EC">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其他</w:t>
            </w:r>
          </w:p>
        </w:tc>
        <w:tc>
          <w:tcPr>
            <w:tcW w:w="917" w:type="dxa"/>
            <w:gridSpan w:val="2"/>
            <w:vAlign w:val="center"/>
          </w:tcPr>
          <w:p w:rsidR="00657BCD" w:rsidRPr="00B96957" w:rsidRDefault="00657BCD" w:rsidP="00B035EC">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0</w:t>
            </w:r>
          </w:p>
        </w:tc>
        <w:tc>
          <w:tcPr>
            <w:tcW w:w="1799" w:type="dxa"/>
            <w:gridSpan w:val="5"/>
            <w:vAlign w:val="center"/>
          </w:tcPr>
          <w:p w:rsidR="00657BCD" w:rsidRPr="00B96957" w:rsidRDefault="00657BCD" w:rsidP="00B035EC">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其他</w:t>
            </w:r>
          </w:p>
        </w:tc>
        <w:tc>
          <w:tcPr>
            <w:tcW w:w="957" w:type="dxa"/>
            <w:vAlign w:val="center"/>
          </w:tcPr>
          <w:p w:rsidR="00657BCD" w:rsidRPr="00B96957" w:rsidRDefault="00657BCD" w:rsidP="00B035EC">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0</w:t>
            </w:r>
          </w:p>
        </w:tc>
        <w:tc>
          <w:tcPr>
            <w:tcW w:w="1492" w:type="dxa"/>
            <w:gridSpan w:val="5"/>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1728" w:type="dxa"/>
            <w:gridSpan w:val="3"/>
            <w:vAlign w:val="center"/>
          </w:tcPr>
          <w:p w:rsidR="00657BCD" w:rsidRPr="00B96957" w:rsidRDefault="00657BCD" w:rsidP="00B035EC">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0</w:t>
            </w:r>
          </w:p>
        </w:tc>
      </w:tr>
      <w:tr w:rsidR="00657BCD" w:rsidRPr="00B96957" w:rsidTr="00B035EC">
        <w:trPr>
          <w:gridBefore w:val="1"/>
          <w:gridAfter w:val="1"/>
          <w:wBefore w:w="23" w:type="dxa"/>
          <w:wAfter w:w="18" w:type="dxa"/>
          <w:trHeight w:val="408"/>
          <w:jc w:val="center"/>
        </w:trPr>
        <w:tc>
          <w:tcPr>
            <w:tcW w:w="8752" w:type="dxa"/>
            <w:gridSpan w:val="19"/>
            <w:vAlign w:val="center"/>
          </w:tcPr>
          <w:p w:rsidR="00657BCD" w:rsidRPr="00B96957" w:rsidRDefault="00657BCD" w:rsidP="00B035EC">
            <w:pPr>
              <w:spacing w:line="280" w:lineRule="exact"/>
              <w:rPr>
                <w:rFonts w:asciiTheme="minorEastAsia" w:eastAsiaTheme="minorEastAsia" w:hAnsiTheme="minorEastAsia"/>
                <w:sz w:val="21"/>
                <w:szCs w:val="21"/>
              </w:rPr>
            </w:pPr>
            <w:r w:rsidRPr="00B96957">
              <w:rPr>
                <w:rFonts w:asciiTheme="minorEastAsia" w:eastAsiaTheme="minorEastAsia" w:hAnsiTheme="minorEastAsia" w:hint="eastAsia"/>
                <w:b/>
                <w:bCs/>
                <w:sz w:val="21"/>
                <w:szCs w:val="21"/>
              </w:rPr>
              <w:t>二、</w:t>
            </w:r>
            <w:r w:rsidRPr="00B96957">
              <w:rPr>
                <w:rFonts w:asciiTheme="minorEastAsia" w:eastAsiaTheme="minorEastAsia" w:hAnsiTheme="minorEastAsia" w:hint="eastAsia"/>
                <w:b/>
                <w:color w:val="000000"/>
                <w:sz w:val="21"/>
                <w:szCs w:val="21"/>
              </w:rPr>
              <w:t>绩效评价指标评分（参考）</w:t>
            </w:r>
          </w:p>
        </w:tc>
      </w:tr>
      <w:tr w:rsidR="00657BCD" w:rsidRPr="00B96957" w:rsidTr="00B03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472"/>
          <w:jc w:val="center"/>
        </w:trPr>
        <w:tc>
          <w:tcPr>
            <w:tcW w:w="1379" w:type="dxa"/>
            <w:gridSpan w:val="2"/>
            <w:tcBorders>
              <w:top w:val="single" w:sz="4" w:space="0" w:color="000000"/>
              <w:left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一级指标</w:t>
            </w:r>
          </w:p>
        </w:tc>
        <w:tc>
          <w:tcPr>
            <w:tcW w:w="928" w:type="dxa"/>
            <w:gridSpan w:val="3"/>
            <w:tcBorders>
              <w:top w:val="single" w:sz="4" w:space="0" w:color="000000"/>
              <w:left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分值</w:t>
            </w:r>
          </w:p>
        </w:tc>
        <w:tc>
          <w:tcPr>
            <w:tcW w:w="1325" w:type="dxa"/>
            <w:gridSpan w:val="3"/>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二级指标</w:t>
            </w: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分值</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三级指标</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分值</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得分</w:t>
            </w:r>
          </w:p>
        </w:tc>
      </w:tr>
      <w:tr w:rsidR="00657BCD" w:rsidRPr="00B96957" w:rsidTr="00B03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val="restart"/>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项目决策</w:t>
            </w:r>
          </w:p>
        </w:tc>
        <w:tc>
          <w:tcPr>
            <w:tcW w:w="928" w:type="dxa"/>
            <w:gridSpan w:val="3"/>
            <w:vMerge w:val="restart"/>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20</w:t>
            </w:r>
          </w:p>
        </w:tc>
        <w:tc>
          <w:tcPr>
            <w:tcW w:w="1325" w:type="dxa"/>
            <w:gridSpan w:val="3"/>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项目目标</w:t>
            </w:r>
            <w:r w:rsidR="005D1DD5">
              <w:rPr>
                <w:rFonts w:asciiTheme="minorEastAsia" w:eastAsiaTheme="minorEastAsia" w:hAnsiTheme="minorEastAsia"/>
                <w:sz w:val="21"/>
                <w:szCs w:val="21"/>
              </w:rPr>
              <w:fldChar w:fldCharType="begin"/>
            </w:r>
            <w:r w:rsidR="005D1DD5">
              <w:rPr>
                <w:rFonts w:asciiTheme="minorEastAsia" w:eastAsiaTheme="minorEastAsia" w:hAnsiTheme="minorEastAsia"/>
                <w:sz w:val="21"/>
                <w:szCs w:val="21"/>
              </w:rPr>
              <w:instrText xml:space="preserve"> INCLUDEPICTURE  "G:\\DOCUME~1\\ADMINI~1\\LOCALS~1\\Temp\\ksohtml\\clip_image1.png" \* MERGEFORMATINET </w:instrText>
            </w:r>
            <w:r w:rsidR="005D1DD5">
              <w:rPr>
                <w:rFonts w:asciiTheme="minorEastAsia" w:eastAsiaTheme="minorEastAsia" w:hAnsiTheme="minorEastAsia"/>
                <w:sz w:val="21"/>
                <w:szCs w:val="21"/>
              </w:rPr>
              <w:fldChar w:fldCharType="separate"/>
            </w:r>
            <w:r w:rsidR="00A8094A">
              <w:rPr>
                <w:rFonts w:asciiTheme="minorEastAsia" w:eastAsiaTheme="minorEastAsia" w:hAnsiTheme="minorEastAsia"/>
                <w:sz w:val="21"/>
                <w:szCs w:val="21"/>
              </w:rPr>
              <w:fldChar w:fldCharType="begin"/>
            </w:r>
            <w:r w:rsidR="00A8094A">
              <w:rPr>
                <w:rFonts w:asciiTheme="minorEastAsia" w:eastAsiaTheme="minorEastAsia" w:hAnsiTheme="minorEastAsia"/>
                <w:sz w:val="21"/>
                <w:szCs w:val="21"/>
              </w:rPr>
              <w:instrText xml:space="preserve"> INCLUDEPICTURE  "G:\\DOCUME~1\\ADMINI~1\\LOCALS~1\\Temp\\ksohtml\\clip_image1.png" \* MERGEFORMATINET </w:instrText>
            </w:r>
            <w:r w:rsidR="00A8094A">
              <w:rPr>
                <w:rFonts w:asciiTheme="minorEastAsia" w:eastAsiaTheme="minorEastAsia" w:hAnsiTheme="minorEastAsia"/>
                <w:sz w:val="21"/>
                <w:szCs w:val="21"/>
              </w:rPr>
              <w:fldChar w:fldCharType="separate"/>
            </w:r>
            <w:r w:rsidR="007F6631">
              <w:rPr>
                <w:rFonts w:asciiTheme="minorEastAsia" w:eastAsiaTheme="minorEastAsia" w:hAnsiTheme="minorEastAsia"/>
                <w:sz w:val="21"/>
                <w:szCs w:val="21"/>
              </w:rPr>
              <w:fldChar w:fldCharType="begin"/>
            </w:r>
            <w:r w:rsidR="007F6631">
              <w:rPr>
                <w:rFonts w:asciiTheme="minorEastAsia" w:eastAsiaTheme="minorEastAsia" w:hAnsiTheme="minorEastAsia"/>
                <w:sz w:val="21"/>
                <w:szCs w:val="21"/>
              </w:rPr>
              <w:instrText xml:space="preserve"> INCLUDEPICTURE  "G:\\DOCUME~1\\ADMINI~1\\LOCALS~1\\Temp\\ksohtml\\clip_image1.png" \* MERGEFORMATINET </w:instrText>
            </w:r>
            <w:r w:rsidR="007F6631">
              <w:rPr>
                <w:rFonts w:asciiTheme="minorEastAsia" w:eastAsiaTheme="minorEastAsia" w:hAnsiTheme="minorEastAsia"/>
                <w:sz w:val="21"/>
                <w:szCs w:val="21"/>
              </w:rPr>
              <w:fldChar w:fldCharType="separate"/>
            </w:r>
            <w:r w:rsidR="003D0BD6">
              <w:rPr>
                <w:rFonts w:asciiTheme="minorEastAsia" w:eastAsiaTheme="minorEastAsia" w:hAnsiTheme="minorEastAsia"/>
                <w:sz w:val="21"/>
                <w:szCs w:val="21"/>
              </w:rPr>
              <w:fldChar w:fldCharType="begin"/>
            </w:r>
            <w:r w:rsidR="003D0BD6">
              <w:rPr>
                <w:rFonts w:asciiTheme="minorEastAsia" w:eastAsiaTheme="minorEastAsia" w:hAnsiTheme="minorEastAsia"/>
                <w:sz w:val="21"/>
                <w:szCs w:val="21"/>
              </w:rPr>
              <w:instrText xml:space="preserve"> INCLUDEPICTURE  "G:\\办公室工作\\DOCUME~1\\ADMINI~1\\LOCALS~1\\Temp\\ksohtml\\clip_image1.png" \* MERGEFORMATINET </w:instrText>
            </w:r>
            <w:r w:rsidR="003D0BD6">
              <w:rPr>
                <w:rFonts w:asciiTheme="minorEastAsia" w:eastAsiaTheme="minorEastAsia" w:hAnsiTheme="minorEastAsia"/>
                <w:sz w:val="21"/>
                <w:szCs w:val="21"/>
              </w:rPr>
              <w:fldChar w:fldCharType="separate"/>
            </w:r>
            <w:r w:rsidR="00CA058D">
              <w:rPr>
                <w:rFonts w:asciiTheme="minorEastAsia" w:eastAsiaTheme="minorEastAsia" w:hAnsiTheme="minorEastAsia"/>
                <w:sz w:val="21"/>
                <w:szCs w:val="21"/>
              </w:rPr>
              <w:fldChar w:fldCharType="begin"/>
            </w:r>
            <w:r w:rsidR="00CA058D">
              <w:rPr>
                <w:rFonts w:asciiTheme="minorEastAsia" w:eastAsiaTheme="minorEastAsia" w:hAnsiTheme="minorEastAsia"/>
                <w:sz w:val="21"/>
                <w:szCs w:val="21"/>
              </w:rPr>
              <w:instrText xml:space="preserve"> INCLUDEPICTURE  "G:\\办公室工作\\DOCUME~1\\ADMINI~1\\LOCALS~1\\Temp\\ksohtml\\clip_image1.png" \* MERGEFORMATINET </w:instrText>
            </w:r>
            <w:r w:rsidR="00CA058D">
              <w:rPr>
                <w:rFonts w:asciiTheme="minorEastAsia" w:eastAsiaTheme="minorEastAsia" w:hAnsiTheme="minorEastAsia"/>
                <w:sz w:val="21"/>
                <w:szCs w:val="21"/>
              </w:rPr>
              <w:fldChar w:fldCharType="separate"/>
            </w:r>
            <w:r w:rsidR="00895EA4">
              <w:rPr>
                <w:rFonts w:asciiTheme="minorEastAsia" w:eastAsiaTheme="minorEastAsia" w:hAnsiTheme="minorEastAsia"/>
                <w:sz w:val="21"/>
                <w:szCs w:val="21"/>
              </w:rPr>
              <w:fldChar w:fldCharType="begin"/>
            </w:r>
            <w:r w:rsidR="00895EA4">
              <w:rPr>
                <w:rFonts w:asciiTheme="minorEastAsia" w:eastAsiaTheme="minorEastAsia" w:hAnsiTheme="minorEastAsia"/>
                <w:sz w:val="21"/>
                <w:szCs w:val="21"/>
              </w:rPr>
              <w:instrText xml:space="preserve"> INCLUDEPICTURE  "G:\\办公室工作\\DOCUME~1\\ADMINI~1\\LOCALS~1\\Temp\\ksohtml\\clip_image1.png" \* MERGEFORMATINET </w:instrText>
            </w:r>
            <w:r w:rsidR="00895EA4">
              <w:rPr>
                <w:rFonts w:asciiTheme="minorEastAsia" w:eastAsiaTheme="minorEastAsia" w:hAnsiTheme="minorEastAsia"/>
                <w:sz w:val="21"/>
                <w:szCs w:val="21"/>
              </w:rPr>
              <w:fldChar w:fldCharType="separate"/>
            </w:r>
            <w:r w:rsidR="00E8113B">
              <w:rPr>
                <w:rFonts w:asciiTheme="minorEastAsia" w:eastAsiaTheme="minorEastAsia" w:hAnsiTheme="minorEastAsia"/>
                <w:sz w:val="21"/>
                <w:szCs w:val="21"/>
              </w:rPr>
              <w:fldChar w:fldCharType="begin"/>
            </w:r>
            <w:r w:rsidR="00E8113B">
              <w:rPr>
                <w:rFonts w:asciiTheme="minorEastAsia" w:eastAsiaTheme="minorEastAsia" w:hAnsiTheme="minorEastAsia"/>
                <w:sz w:val="21"/>
                <w:szCs w:val="21"/>
              </w:rPr>
              <w:instrText xml:space="preserve"> INCLUDEPICTURE  "G:\\办公室工作\\DOCUME~1\\ADMINI~1\\LOCALS~1\\Temp\\ksohtml\\clip_image1.png" \* MERGEFORMATINET </w:instrText>
            </w:r>
            <w:r w:rsidR="00E8113B">
              <w:rPr>
                <w:rFonts w:asciiTheme="minorEastAsia" w:eastAsiaTheme="minorEastAsia" w:hAnsiTheme="minorEastAsia"/>
                <w:sz w:val="21"/>
                <w:szCs w:val="21"/>
              </w:rPr>
              <w:fldChar w:fldCharType="separate"/>
            </w:r>
            <w:r w:rsidR="0059248F">
              <w:rPr>
                <w:rFonts w:asciiTheme="minorEastAsia" w:eastAsiaTheme="minorEastAsia" w:hAnsiTheme="minorEastAsia"/>
                <w:sz w:val="21"/>
                <w:szCs w:val="21"/>
              </w:rPr>
              <w:fldChar w:fldCharType="begin"/>
            </w:r>
            <w:r w:rsidR="0059248F">
              <w:rPr>
                <w:rFonts w:asciiTheme="minorEastAsia" w:eastAsiaTheme="minorEastAsia" w:hAnsiTheme="minorEastAsia"/>
                <w:sz w:val="21"/>
                <w:szCs w:val="21"/>
              </w:rPr>
              <w:instrText xml:space="preserve"> INCLUDEPICTURE  "G:\\办公室工作\\DOCUME~1\\ADMINI~1\\LOCALS~1\\Temp\\ksohtml\\clip_image1.png" \* MERGEFORMATINET </w:instrText>
            </w:r>
            <w:r w:rsidR="0059248F">
              <w:rPr>
                <w:rFonts w:asciiTheme="minorEastAsia" w:eastAsiaTheme="minorEastAsia" w:hAnsiTheme="minorEastAsia"/>
                <w:sz w:val="21"/>
                <w:szCs w:val="21"/>
              </w:rPr>
              <w:fldChar w:fldCharType="separate"/>
            </w:r>
            <w:r w:rsidR="006C7474">
              <w:rPr>
                <w:rFonts w:asciiTheme="minorEastAsia" w:eastAsiaTheme="minorEastAsia" w:hAnsiTheme="minorEastAsia"/>
                <w:sz w:val="21"/>
                <w:szCs w:val="21"/>
              </w:rPr>
              <w:fldChar w:fldCharType="begin"/>
            </w:r>
            <w:r w:rsidR="006C7474">
              <w:rPr>
                <w:rFonts w:asciiTheme="minorEastAsia" w:eastAsiaTheme="minorEastAsia" w:hAnsiTheme="minorEastAsia"/>
                <w:sz w:val="21"/>
                <w:szCs w:val="21"/>
              </w:rPr>
              <w:instrText xml:space="preserve"> INCLUDEPICTURE  "G:\\办公室工作\\DOCUME~1\\ADMINI~1\\LOCALS~1\\Temp\\ksohtml\\clip_image1.png" \* MERGEFORMATINET </w:instrText>
            </w:r>
            <w:r w:rsidR="006C7474">
              <w:rPr>
                <w:rFonts w:asciiTheme="minorEastAsia" w:eastAsiaTheme="minorEastAsia" w:hAnsiTheme="minorEastAsia"/>
                <w:sz w:val="21"/>
                <w:szCs w:val="21"/>
              </w:rPr>
              <w:fldChar w:fldCharType="separate"/>
            </w:r>
            <w:r w:rsidR="0036232D">
              <w:rPr>
                <w:rFonts w:asciiTheme="minorEastAsia" w:eastAsiaTheme="minorEastAsia" w:hAnsiTheme="minorEastAsia"/>
                <w:sz w:val="21"/>
                <w:szCs w:val="21"/>
              </w:rPr>
              <w:fldChar w:fldCharType="begin"/>
            </w:r>
            <w:r w:rsidR="0036232D">
              <w:rPr>
                <w:rFonts w:asciiTheme="minorEastAsia" w:eastAsiaTheme="minorEastAsia" w:hAnsiTheme="minorEastAsia"/>
                <w:sz w:val="21"/>
                <w:szCs w:val="21"/>
              </w:rPr>
              <w:instrText xml:space="preserve"> INCLUDEPICTURE  "H:\\..\\..\\DOCUME~1\\ADMINI~1\\LOCALS~1\\Temp\\ksohtml\\clip_image1.png" \* MERGEFORMATINET </w:instrText>
            </w:r>
            <w:r w:rsidR="0036232D">
              <w:rPr>
                <w:rFonts w:asciiTheme="minorEastAsia" w:eastAsiaTheme="minorEastAsia" w:hAnsiTheme="minorEastAsia"/>
                <w:sz w:val="21"/>
                <w:szCs w:val="21"/>
              </w:rPr>
              <w:fldChar w:fldCharType="separate"/>
            </w:r>
            <w:r w:rsidR="005448F3">
              <w:rPr>
                <w:rFonts w:asciiTheme="minorEastAsia" w:eastAsiaTheme="minorEastAsia" w:hAnsiTheme="minorEastAsia"/>
                <w:sz w:val="21"/>
                <w:szCs w:val="21"/>
              </w:rPr>
              <w:fldChar w:fldCharType="begin"/>
            </w:r>
            <w:r w:rsidR="005448F3">
              <w:rPr>
                <w:rFonts w:asciiTheme="minorEastAsia" w:eastAsiaTheme="minorEastAsia" w:hAnsiTheme="minorEastAsia"/>
                <w:sz w:val="21"/>
                <w:szCs w:val="21"/>
              </w:rPr>
              <w:instrText xml:space="preserve"> </w:instrText>
            </w:r>
            <w:r w:rsidR="005448F3">
              <w:rPr>
                <w:rFonts w:asciiTheme="minorEastAsia" w:eastAsiaTheme="minorEastAsia" w:hAnsiTheme="minorEastAsia"/>
                <w:sz w:val="21"/>
                <w:szCs w:val="21"/>
              </w:rPr>
              <w:instrText>INCLUDEPICTURE  "H:\\..\\..\\..\\..\\DOCUME~1\\ADMINI~1\\LOCALS~1\\Temp\\ksohtml\\clip_image1.png" \* MERGEFORMATINET</w:instrText>
            </w:r>
            <w:r w:rsidR="005448F3">
              <w:rPr>
                <w:rFonts w:asciiTheme="minorEastAsia" w:eastAsiaTheme="minorEastAsia" w:hAnsiTheme="minorEastAsia"/>
                <w:sz w:val="21"/>
                <w:szCs w:val="21"/>
              </w:rPr>
              <w:instrText xml:space="preserve"> </w:instrText>
            </w:r>
            <w:r w:rsidR="005448F3">
              <w:rPr>
                <w:rFonts w:asciiTheme="minorEastAsia" w:eastAsiaTheme="minorEastAsia" w:hAnsiTheme="minorEastAsia"/>
                <w:sz w:val="21"/>
                <w:szCs w:val="21"/>
              </w:rPr>
              <w:fldChar w:fldCharType="separate"/>
            </w:r>
            <w:r w:rsidR="005448F3">
              <w:rPr>
                <w:rFonts w:asciiTheme="minorEastAsia" w:eastAsiaTheme="minorEastAsia" w:hAnsiTheme="minorEastAsia"/>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i1025" type="#_x0000_t75" style="width:2.25pt;height:2.25pt;mso-position-horizontal-relative:page;mso-position-vertical-relative:page">
                  <v:imagedata r:id="rId6" r:href="rId7"/>
                </v:shape>
              </w:pict>
            </w:r>
            <w:r w:rsidR="005448F3">
              <w:rPr>
                <w:rFonts w:asciiTheme="minorEastAsia" w:eastAsiaTheme="minorEastAsia" w:hAnsiTheme="minorEastAsia"/>
                <w:sz w:val="21"/>
                <w:szCs w:val="21"/>
              </w:rPr>
              <w:fldChar w:fldCharType="end"/>
            </w:r>
            <w:r w:rsidR="0036232D">
              <w:rPr>
                <w:rFonts w:asciiTheme="minorEastAsia" w:eastAsiaTheme="minorEastAsia" w:hAnsiTheme="minorEastAsia"/>
                <w:sz w:val="21"/>
                <w:szCs w:val="21"/>
              </w:rPr>
              <w:fldChar w:fldCharType="end"/>
            </w:r>
            <w:r w:rsidR="006C7474">
              <w:rPr>
                <w:rFonts w:asciiTheme="minorEastAsia" w:eastAsiaTheme="minorEastAsia" w:hAnsiTheme="minorEastAsia"/>
                <w:sz w:val="21"/>
                <w:szCs w:val="21"/>
              </w:rPr>
              <w:fldChar w:fldCharType="end"/>
            </w:r>
            <w:r w:rsidR="0059248F">
              <w:rPr>
                <w:rFonts w:asciiTheme="minorEastAsia" w:eastAsiaTheme="minorEastAsia" w:hAnsiTheme="minorEastAsia"/>
                <w:sz w:val="21"/>
                <w:szCs w:val="21"/>
              </w:rPr>
              <w:fldChar w:fldCharType="end"/>
            </w:r>
            <w:r w:rsidR="00E8113B">
              <w:rPr>
                <w:rFonts w:asciiTheme="minorEastAsia" w:eastAsiaTheme="minorEastAsia" w:hAnsiTheme="minorEastAsia"/>
                <w:sz w:val="21"/>
                <w:szCs w:val="21"/>
              </w:rPr>
              <w:fldChar w:fldCharType="end"/>
            </w:r>
            <w:r w:rsidR="00895EA4">
              <w:rPr>
                <w:rFonts w:asciiTheme="minorEastAsia" w:eastAsiaTheme="minorEastAsia" w:hAnsiTheme="minorEastAsia"/>
                <w:sz w:val="21"/>
                <w:szCs w:val="21"/>
              </w:rPr>
              <w:fldChar w:fldCharType="end"/>
            </w:r>
            <w:r w:rsidR="00CA058D">
              <w:rPr>
                <w:rFonts w:asciiTheme="minorEastAsia" w:eastAsiaTheme="minorEastAsia" w:hAnsiTheme="minorEastAsia"/>
                <w:sz w:val="21"/>
                <w:szCs w:val="21"/>
              </w:rPr>
              <w:fldChar w:fldCharType="end"/>
            </w:r>
            <w:r w:rsidR="003D0BD6">
              <w:rPr>
                <w:rFonts w:asciiTheme="minorEastAsia" w:eastAsiaTheme="minorEastAsia" w:hAnsiTheme="minorEastAsia"/>
                <w:sz w:val="21"/>
                <w:szCs w:val="21"/>
              </w:rPr>
              <w:fldChar w:fldCharType="end"/>
            </w:r>
            <w:r w:rsidR="007F6631">
              <w:rPr>
                <w:rFonts w:asciiTheme="minorEastAsia" w:eastAsiaTheme="minorEastAsia" w:hAnsiTheme="minorEastAsia"/>
                <w:sz w:val="21"/>
                <w:szCs w:val="21"/>
              </w:rPr>
              <w:fldChar w:fldCharType="end"/>
            </w:r>
            <w:r w:rsidR="00A8094A">
              <w:rPr>
                <w:rFonts w:asciiTheme="minorEastAsia" w:eastAsiaTheme="minorEastAsia" w:hAnsiTheme="minorEastAsia"/>
                <w:sz w:val="21"/>
                <w:szCs w:val="21"/>
              </w:rPr>
              <w:fldChar w:fldCharType="end"/>
            </w:r>
            <w:r w:rsidR="005D1DD5">
              <w:rPr>
                <w:rFonts w:asciiTheme="minorEastAsia" w:eastAsiaTheme="minorEastAsia" w:hAnsiTheme="minorEastAsia"/>
                <w:sz w:val="21"/>
                <w:szCs w:val="21"/>
              </w:rPr>
              <w:fldChar w:fldCharType="end"/>
            </w:r>
            <w:r w:rsidR="005D1DD5">
              <w:rPr>
                <w:rFonts w:asciiTheme="minorEastAsia" w:eastAsiaTheme="minorEastAsia" w:hAnsiTheme="minorEastAsia"/>
                <w:sz w:val="21"/>
                <w:szCs w:val="21"/>
              </w:rPr>
              <w:fldChar w:fldCharType="begin"/>
            </w:r>
            <w:r w:rsidR="005D1DD5">
              <w:rPr>
                <w:rFonts w:asciiTheme="minorEastAsia" w:eastAsiaTheme="minorEastAsia" w:hAnsiTheme="minorEastAsia"/>
                <w:sz w:val="21"/>
                <w:szCs w:val="21"/>
              </w:rPr>
              <w:instrText xml:space="preserve"> INCLUDEPICTURE  "G:\\DOCUME~1\\ADMINI~1\\LOCALS~1\\Temp\\ksohtml\\clip_image2.png" \* MERGEFORMATINET </w:instrText>
            </w:r>
            <w:r w:rsidR="005D1DD5">
              <w:rPr>
                <w:rFonts w:asciiTheme="minorEastAsia" w:eastAsiaTheme="minorEastAsia" w:hAnsiTheme="minorEastAsia"/>
                <w:sz w:val="21"/>
                <w:szCs w:val="21"/>
              </w:rPr>
              <w:fldChar w:fldCharType="separate"/>
            </w:r>
            <w:r w:rsidR="00A8094A">
              <w:rPr>
                <w:rFonts w:asciiTheme="minorEastAsia" w:eastAsiaTheme="minorEastAsia" w:hAnsiTheme="minorEastAsia"/>
                <w:sz w:val="21"/>
                <w:szCs w:val="21"/>
              </w:rPr>
              <w:fldChar w:fldCharType="begin"/>
            </w:r>
            <w:r w:rsidR="00A8094A">
              <w:rPr>
                <w:rFonts w:asciiTheme="minorEastAsia" w:eastAsiaTheme="minorEastAsia" w:hAnsiTheme="minorEastAsia"/>
                <w:sz w:val="21"/>
                <w:szCs w:val="21"/>
              </w:rPr>
              <w:instrText xml:space="preserve"> INCLUDEPICTURE  "G:\\DOCUME~1\\ADMINI~1\\LOCALS~1\\Temp\\ksohtml\\clip_image2.png" \* MERGEFORMATINET </w:instrText>
            </w:r>
            <w:r w:rsidR="00A8094A">
              <w:rPr>
                <w:rFonts w:asciiTheme="minorEastAsia" w:eastAsiaTheme="minorEastAsia" w:hAnsiTheme="minorEastAsia"/>
                <w:sz w:val="21"/>
                <w:szCs w:val="21"/>
              </w:rPr>
              <w:fldChar w:fldCharType="separate"/>
            </w:r>
            <w:r w:rsidR="007F6631">
              <w:rPr>
                <w:rFonts w:asciiTheme="minorEastAsia" w:eastAsiaTheme="minorEastAsia" w:hAnsiTheme="minorEastAsia"/>
                <w:sz w:val="21"/>
                <w:szCs w:val="21"/>
              </w:rPr>
              <w:fldChar w:fldCharType="begin"/>
            </w:r>
            <w:r w:rsidR="007F6631">
              <w:rPr>
                <w:rFonts w:asciiTheme="minorEastAsia" w:eastAsiaTheme="minorEastAsia" w:hAnsiTheme="minorEastAsia"/>
                <w:sz w:val="21"/>
                <w:szCs w:val="21"/>
              </w:rPr>
              <w:instrText xml:space="preserve"> INCLUDEPICTURE  "G:\\DOCUME~1\\ADMINI~1\\LOCALS~1\\Temp\\ksohtml\\clip_image2.png" \* MERGEFORMATINET </w:instrText>
            </w:r>
            <w:r w:rsidR="007F6631">
              <w:rPr>
                <w:rFonts w:asciiTheme="minorEastAsia" w:eastAsiaTheme="minorEastAsia" w:hAnsiTheme="minorEastAsia"/>
                <w:sz w:val="21"/>
                <w:szCs w:val="21"/>
              </w:rPr>
              <w:fldChar w:fldCharType="separate"/>
            </w:r>
            <w:r w:rsidR="003D0BD6">
              <w:rPr>
                <w:rFonts w:asciiTheme="minorEastAsia" w:eastAsiaTheme="minorEastAsia" w:hAnsiTheme="minorEastAsia"/>
                <w:sz w:val="21"/>
                <w:szCs w:val="21"/>
              </w:rPr>
              <w:fldChar w:fldCharType="begin"/>
            </w:r>
            <w:r w:rsidR="003D0BD6">
              <w:rPr>
                <w:rFonts w:asciiTheme="minorEastAsia" w:eastAsiaTheme="minorEastAsia" w:hAnsiTheme="minorEastAsia"/>
                <w:sz w:val="21"/>
                <w:szCs w:val="21"/>
              </w:rPr>
              <w:instrText xml:space="preserve"> INCLUDEPICTURE  "G:\\办公室工作\\DOCUME~1\\ADMINI~1\\LOCALS~1\\Temp\\ksohtml\\clip_image2.png" \* MERGEFORMATINET </w:instrText>
            </w:r>
            <w:r w:rsidR="003D0BD6">
              <w:rPr>
                <w:rFonts w:asciiTheme="minorEastAsia" w:eastAsiaTheme="minorEastAsia" w:hAnsiTheme="minorEastAsia"/>
                <w:sz w:val="21"/>
                <w:szCs w:val="21"/>
              </w:rPr>
              <w:fldChar w:fldCharType="separate"/>
            </w:r>
            <w:r w:rsidR="00CA058D">
              <w:rPr>
                <w:rFonts w:asciiTheme="minorEastAsia" w:eastAsiaTheme="minorEastAsia" w:hAnsiTheme="minorEastAsia"/>
                <w:sz w:val="21"/>
                <w:szCs w:val="21"/>
              </w:rPr>
              <w:fldChar w:fldCharType="begin"/>
            </w:r>
            <w:r w:rsidR="00CA058D">
              <w:rPr>
                <w:rFonts w:asciiTheme="minorEastAsia" w:eastAsiaTheme="minorEastAsia" w:hAnsiTheme="minorEastAsia"/>
                <w:sz w:val="21"/>
                <w:szCs w:val="21"/>
              </w:rPr>
              <w:instrText xml:space="preserve"> INCLUDEPICTURE  "G:\\办公室工作\\DOCUME~1\\ADMINI~1\\LOCALS~1\\Temp\\ksohtml\\clip_image2.png" \* MERGEFORMATINET </w:instrText>
            </w:r>
            <w:r w:rsidR="00CA058D">
              <w:rPr>
                <w:rFonts w:asciiTheme="minorEastAsia" w:eastAsiaTheme="minorEastAsia" w:hAnsiTheme="minorEastAsia"/>
                <w:sz w:val="21"/>
                <w:szCs w:val="21"/>
              </w:rPr>
              <w:fldChar w:fldCharType="separate"/>
            </w:r>
            <w:r w:rsidR="00895EA4">
              <w:rPr>
                <w:rFonts w:asciiTheme="minorEastAsia" w:eastAsiaTheme="minorEastAsia" w:hAnsiTheme="minorEastAsia"/>
                <w:sz w:val="21"/>
                <w:szCs w:val="21"/>
              </w:rPr>
              <w:fldChar w:fldCharType="begin"/>
            </w:r>
            <w:r w:rsidR="00895EA4">
              <w:rPr>
                <w:rFonts w:asciiTheme="minorEastAsia" w:eastAsiaTheme="minorEastAsia" w:hAnsiTheme="minorEastAsia"/>
                <w:sz w:val="21"/>
                <w:szCs w:val="21"/>
              </w:rPr>
              <w:instrText xml:space="preserve"> INCLUDEPICTURE  "G:\\办公室工作\\DOCUME~1\\ADMINI~1\\LOCALS~1\\Temp\\ksohtml\\clip_image2.png" \* MERGEFORMATINET </w:instrText>
            </w:r>
            <w:r w:rsidR="00895EA4">
              <w:rPr>
                <w:rFonts w:asciiTheme="minorEastAsia" w:eastAsiaTheme="minorEastAsia" w:hAnsiTheme="minorEastAsia"/>
                <w:sz w:val="21"/>
                <w:szCs w:val="21"/>
              </w:rPr>
              <w:fldChar w:fldCharType="separate"/>
            </w:r>
            <w:r w:rsidR="00E8113B">
              <w:rPr>
                <w:rFonts w:asciiTheme="minorEastAsia" w:eastAsiaTheme="minorEastAsia" w:hAnsiTheme="minorEastAsia"/>
                <w:sz w:val="21"/>
                <w:szCs w:val="21"/>
              </w:rPr>
              <w:fldChar w:fldCharType="begin"/>
            </w:r>
            <w:r w:rsidR="00E8113B">
              <w:rPr>
                <w:rFonts w:asciiTheme="minorEastAsia" w:eastAsiaTheme="minorEastAsia" w:hAnsiTheme="minorEastAsia"/>
                <w:sz w:val="21"/>
                <w:szCs w:val="21"/>
              </w:rPr>
              <w:instrText xml:space="preserve"> INCLUDEPICTURE  "G:\\办公室工作\\DOCUME~1\\ADMINI~1\\LOCALS~1\\Temp\\ksohtml\\clip_image2.png" \* MERGEFORMATINET </w:instrText>
            </w:r>
            <w:r w:rsidR="00E8113B">
              <w:rPr>
                <w:rFonts w:asciiTheme="minorEastAsia" w:eastAsiaTheme="minorEastAsia" w:hAnsiTheme="minorEastAsia"/>
                <w:sz w:val="21"/>
                <w:szCs w:val="21"/>
              </w:rPr>
              <w:fldChar w:fldCharType="separate"/>
            </w:r>
            <w:r w:rsidR="0059248F">
              <w:rPr>
                <w:rFonts w:asciiTheme="minorEastAsia" w:eastAsiaTheme="minorEastAsia" w:hAnsiTheme="minorEastAsia"/>
                <w:sz w:val="21"/>
                <w:szCs w:val="21"/>
              </w:rPr>
              <w:fldChar w:fldCharType="begin"/>
            </w:r>
            <w:r w:rsidR="0059248F">
              <w:rPr>
                <w:rFonts w:asciiTheme="minorEastAsia" w:eastAsiaTheme="minorEastAsia" w:hAnsiTheme="minorEastAsia"/>
                <w:sz w:val="21"/>
                <w:szCs w:val="21"/>
              </w:rPr>
              <w:instrText xml:space="preserve"> INCLUDEPICTURE  "G:\\办公室工作\\DOCUME~1\\ADMINI~1\\LOCALS~1\\Temp\\ksohtml\\clip_image2.png" \* MERGEFORMATINET </w:instrText>
            </w:r>
            <w:r w:rsidR="0059248F">
              <w:rPr>
                <w:rFonts w:asciiTheme="minorEastAsia" w:eastAsiaTheme="minorEastAsia" w:hAnsiTheme="minorEastAsia"/>
                <w:sz w:val="21"/>
                <w:szCs w:val="21"/>
              </w:rPr>
              <w:fldChar w:fldCharType="separate"/>
            </w:r>
            <w:r w:rsidR="006C7474">
              <w:rPr>
                <w:rFonts w:asciiTheme="minorEastAsia" w:eastAsiaTheme="minorEastAsia" w:hAnsiTheme="minorEastAsia"/>
                <w:sz w:val="21"/>
                <w:szCs w:val="21"/>
              </w:rPr>
              <w:fldChar w:fldCharType="begin"/>
            </w:r>
            <w:r w:rsidR="006C7474">
              <w:rPr>
                <w:rFonts w:asciiTheme="minorEastAsia" w:eastAsiaTheme="minorEastAsia" w:hAnsiTheme="minorEastAsia"/>
                <w:sz w:val="21"/>
                <w:szCs w:val="21"/>
              </w:rPr>
              <w:instrText xml:space="preserve"> INCLUDEPICTURE  "G:\\办公室工作\\DOCUME~1\\ADMINI~1\\LOCALS~1\\Temp\\ksohtml\\clip_image2.png" \* MERGEFORMATINET </w:instrText>
            </w:r>
            <w:r w:rsidR="006C7474">
              <w:rPr>
                <w:rFonts w:asciiTheme="minorEastAsia" w:eastAsiaTheme="minorEastAsia" w:hAnsiTheme="minorEastAsia"/>
                <w:sz w:val="21"/>
                <w:szCs w:val="21"/>
              </w:rPr>
              <w:fldChar w:fldCharType="separate"/>
            </w:r>
            <w:r w:rsidR="0036232D">
              <w:rPr>
                <w:rFonts w:asciiTheme="minorEastAsia" w:eastAsiaTheme="minorEastAsia" w:hAnsiTheme="minorEastAsia"/>
                <w:sz w:val="21"/>
                <w:szCs w:val="21"/>
              </w:rPr>
              <w:fldChar w:fldCharType="begin"/>
            </w:r>
            <w:r w:rsidR="0036232D">
              <w:rPr>
                <w:rFonts w:asciiTheme="minorEastAsia" w:eastAsiaTheme="minorEastAsia" w:hAnsiTheme="minorEastAsia"/>
                <w:sz w:val="21"/>
                <w:szCs w:val="21"/>
              </w:rPr>
              <w:instrText xml:space="preserve"> INCLUDEPICTURE  "H:\\..\\..\\DOCUME~1\\ADMINI~1\\LOCALS~1\\Temp\\ksohtml\\clip_image2.png" \* MERGEFORMATINET </w:instrText>
            </w:r>
            <w:r w:rsidR="0036232D">
              <w:rPr>
                <w:rFonts w:asciiTheme="minorEastAsia" w:eastAsiaTheme="minorEastAsia" w:hAnsiTheme="minorEastAsia"/>
                <w:sz w:val="21"/>
                <w:szCs w:val="21"/>
              </w:rPr>
              <w:fldChar w:fldCharType="separate"/>
            </w:r>
            <w:r w:rsidR="005448F3">
              <w:rPr>
                <w:rFonts w:asciiTheme="minorEastAsia" w:eastAsiaTheme="minorEastAsia" w:hAnsiTheme="minorEastAsia"/>
                <w:sz w:val="21"/>
                <w:szCs w:val="21"/>
              </w:rPr>
              <w:fldChar w:fldCharType="begin"/>
            </w:r>
            <w:r w:rsidR="005448F3">
              <w:rPr>
                <w:rFonts w:asciiTheme="minorEastAsia" w:eastAsiaTheme="minorEastAsia" w:hAnsiTheme="minorEastAsia"/>
                <w:sz w:val="21"/>
                <w:szCs w:val="21"/>
              </w:rPr>
              <w:instrText xml:space="preserve"> </w:instrText>
            </w:r>
            <w:r w:rsidR="005448F3">
              <w:rPr>
                <w:rFonts w:asciiTheme="minorEastAsia" w:eastAsiaTheme="minorEastAsia" w:hAnsiTheme="minorEastAsia"/>
                <w:sz w:val="21"/>
                <w:szCs w:val="21"/>
              </w:rPr>
              <w:instrText>INCLUDEPICTURE  "H:\\..\\..\\..\\..\\DOCUME~1\\ADMINI~1\\LOCALS~1\\Temp\\ksohtml\\clip_image2.png" \* MERGEFORMATINET</w:instrText>
            </w:r>
            <w:r w:rsidR="005448F3">
              <w:rPr>
                <w:rFonts w:asciiTheme="minorEastAsia" w:eastAsiaTheme="minorEastAsia" w:hAnsiTheme="minorEastAsia"/>
                <w:sz w:val="21"/>
                <w:szCs w:val="21"/>
              </w:rPr>
              <w:instrText xml:space="preserve"> </w:instrText>
            </w:r>
            <w:r w:rsidR="005448F3">
              <w:rPr>
                <w:rFonts w:asciiTheme="minorEastAsia" w:eastAsiaTheme="minorEastAsia" w:hAnsiTheme="minorEastAsia"/>
                <w:sz w:val="21"/>
                <w:szCs w:val="21"/>
              </w:rPr>
              <w:fldChar w:fldCharType="separate"/>
            </w:r>
            <w:r w:rsidR="005448F3">
              <w:rPr>
                <w:rFonts w:asciiTheme="minorEastAsia" w:eastAsiaTheme="minorEastAsia" w:hAnsiTheme="minorEastAsia"/>
                <w:sz w:val="21"/>
                <w:szCs w:val="21"/>
              </w:rPr>
              <w:pict>
                <v:shape id="图片 6" o:spid="_x0000_i1026" type="#_x0000_t75" style="width:2.25pt;height:2.25pt;mso-position-horizontal-relative:page;mso-position-vertical-relative:page">
                  <v:imagedata r:id="rId6" r:href="rId8"/>
                </v:shape>
              </w:pict>
            </w:r>
            <w:r w:rsidR="005448F3">
              <w:rPr>
                <w:rFonts w:asciiTheme="minorEastAsia" w:eastAsiaTheme="minorEastAsia" w:hAnsiTheme="minorEastAsia"/>
                <w:sz w:val="21"/>
                <w:szCs w:val="21"/>
              </w:rPr>
              <w:fldChar w:fldCharType="end"/>
            </w:r>
            <w:r w:rsidR="0036232D">
              <w:rPr>
                <w:rFonts w:asciiTheme="minorEastAsia" w:eastAsiaTheme="minorEastAsia" w:hAnsiTheme="minorEastAsia"/>
                <w:sz w:val="21"/>
                <w:szCs w:val="21"/>
              </w:rPr>
              <w:fldChar w:fldCharType="end"/>
            </w:r>
            <w:r w:rsidR="006C7474">
              <w:rPr>
                <w:rFonts w:asciiTheme="minorEastAsia" w:eastAsiaTheme="minorEastAsia" w:hAnsiTheme="minorEastAsia"/>
                <w:sz w:val="21"/>
                <w:szCs w:val="21"/>
              </w:rPr>
              <w:fldChar w:fldCharType="end"/>
            </w:r>
            <w:r w:rsidR="0059248F">
              <w:rPr>
                <w:rFonts w:asciiTheme="minorEastAsia" w:eastAsiaTheme="minorEastAsia" w:hAnsiTheme="minorEastAsia"/>
                <w:sz w:val="21"/>
                <w:szCs w:val="21"/>
              </w:rPr>
              <w:fldChar w:fldCharType="end"/>
            </w:r>
            <w:r w:rsidR="00E8113B">
              <w:rPr>
                <w:rFonts w:asciiTheme="minorEastAsia" w:eastAsiaTheme="minorEastAsia" w:hAnsiTheme="minorEastAsia"/>
                <w:sz w:val="21"/>
                <w:szCs w:val="21"/>
              </w:rPr>
              <w:fldChar w:fldCharType="end"/>
            </w:r>
            <w:r w:rsidR="00895EA4">
              <w:rPr>
                <w:rFonts w:asciiTheme="minorEastAsia" w:eastAsiaTheme="minorEastAsia" w:hAnsiTheme="minorEastAsia"/>
                <w:sz w:val="21"/>
                <w:szCs w:val="21"/>
              </w:rPr>
              <w:fldChar w:fldCharType="end"/>
            </w:r>
            <w:r w:rsidR="00CA058D">
              <w:rPr>
                <w:rFonts w:asciiTheme="minorEastAsia" w:eastAsiaTheme="minorEastAsia" w:hAnsiTheme="minorEastAsia"/>
                <w:sz w:val="21"/>
                <w:szCs w:val="21"/>
              </w:rPr>
              <w:fldChar w:fldCharType="end"/>
            </w:r>
            <w:r w:rsidR="003D0BD6">
              <w:rPr>
                <w:rFonts w:asciiTheme="minorEastAsia" w:eastAsiaTheme="minorEastAsia" w:hAnsiTheme="minorEastAsia"/>
                <w:sz w:val="21"/>
                <w:szCs w:val="21"/>
              </w:rPr>
              <w:fldChar w:fldCharType="end"/>
            </w:r>
            <w:r w:rsidR="007F6631">
              <w:rPr>
                <w:rFonts w:asciiTheme="minorEastAsia" w:eastAsiaTheme="minorEastAsia" w:hAnsiTheme="minorEastAsia"/>
                <w:sz w:val="21"/>
                <w:szCs w:val="21"/>
              </w:rPr>
              <w:fldChar w:fldCharType="end"/>
            </w:r>
            <w:r w:rsidR="00A8094A">
              <w:rPr>
                <w:rFonts w:asciiTheme="minorEastAsia" w:eastAsiaTheme="minorEastAsia" w:hAnsiTheme="minorEastAsia"/>
                <w:sz w:val="21"/>
                <w:szCs w:val="21"/>
              </w:rPr>
              <w:fldChar w:fldCharType="end"/>
            </w:r>
            <w:r w:rsidR="005D1DD5">
              <w:rPr>
                <w:rFonts w:asciiTheme="minorEastAsia" w:eastAsiaTheme="minorEastAsia" w:hAnsiTheme="minorEastAsia"/>
                <w:sz w:val="21"/>
                <w:szCs w:val="21"/>
              </w:rPr>
              <w:fldChar w:fldCharType="end"/>
            </w:r>
            <w:r w:rsidR="005D1DD5">
              <w:rPr>
                <w:rFonts w:asciiTheme="minorEastAsia" w:eastAsiaTheme="minorEastAsia" w:hAnsiTheme="minorEastAsia"/>
                <w:sz w:val="21"/>
                <w:szCs w:val="21"/>
              </w:rPr>
              <w:fldChar w:fldCharType="begin"/>
            </w:r>
            <w:r w:rsidR="005D1DD5">
              <w:rPr>
                <w:rFonts w:asciiTheme="minorEastAsia" w:eastAsiaTheme="minorEastAsia" w:hAnsiTheme="minorEastAsia"/>
                <w:sz w:val="21"/>
                <w:szCs w:val="21"/>
              </w:rPr>
              <w:instrText xml:space="preserve"> INCLUDEPICTURE  "G:\\DOCUME~1\\ADMINI~1\\LOCALS~1\\Temp\\ksohtml\\clip_image3.png" \* MERGEFORMATINET </w:instrText>
            </w:r>
            <w:r w:rsidR="005D1DD5">
              <w:rPr>
                <w:rFonts w:asciiTheme="minorEastAsia" w:eastAsiaTheme="minorEastAsia" w:hAnsiTheme="minorEastAsia"/>
                <w:sz w:val="21"/>
                <w:szCs w:val="21"/>
              </w:rPr>
              <w:fldChar w:fldCharType="separate"/>
            </w:r>
            <w:r w:rsidR="00A8094A">
              <w:rPr>
                <w:rFonts w:asciiTheme="minorEastAsia" w:eastAsiaTheme="minorEastAsia" w:hAnsiTheme="minorEastAsia"/>
                <w:sz w:val="21"/>
                <w:szCs w:val="21"/>
              </w:rPr>
              <w:fldChar w:fldCharType="begin"/>
            </w:r>
            <w:r w:rsidR="00A8094A">
              <w:rPr>
                <w:rFonts w:asciiTheme="minorEastAsia" w:eastAsiaTheme="minorEastAsia" w:hAnsiTheme="minorEastAsia"/>
                <w:sz w:val="21"/>
                <w:szCs w:val="21"/>
              </w:rPr>
              <w:instrText xml:space="preserve"> INCLUDEPICTURE  "G:\\DOCUME~1\\ADMINI~1\\LOCALS~1\\Temp\\ksohtml\\clip_image3.png" \* MERGEFORMATINET </w:instrText>
            </w:r>
            <w:r w:rsidR="00A8094A">
              <w:rPr>
                <w:rFonts w:asciiTheme="minorEastAsia" w:eastAsiaTheme="minorEastAsia" w:hAnsiTheme="minorEastAsia"/>
                <w:sz w:val="21"/>
                <w:szCs w:val="21"/>
              </w:rPr>
              <w:fldChar w:fldCharType="separate"/>
            </w:r>
            <w:r w:rsidR="007F6631">
              <w:rPr>
                <w:rFonts w:asciiTheme="minorEastAsia" w:eastAsiaTheme="minorEastAsia" w:hAnsiTheme="minorEastAsia"/>
                <w:sz w:val="21"/>
                <w:szCs w:val="21"/>
              </w:rPr>
              <w:fldChar w:fldCharType="begin"/>
            </w:r>
            <w:r w:rsidR="007F6631">
              <w:rPr>
                <w:rFonts w:asciiTheme="minorEastAsia" w:eastAsiaTheme="minorEastAsia" w:hAnsiTheme="minorEastAsia"/>
                <w:sz w:val="21"/>
                <w:szCs w:val="21"/>
              </w:rPr>
              <w:instrText xml:space="preserve"> INCLUDEPICTURE  "G:\\DOCUME~1\\ADMINI~1\\LOCALS~1\\Temp\\ksohtml\\clip_image3.png" \* MERGEFORMATINET </w:instrText>
            </w:r>
            <w:r w:rsidR="007F6631">
              <w:rPr>
                <w:rFonts w:asciiTheme="minorEastAsia" w:eastAsiaTheme="minorEastAsia" w:hAnsiTheme="minorEastAsia"/>
                <w:sz w:val="21"/>
                <w:szCs w:val="21"/>
              </w:rPr>
              <w:fldChar w:fldCharType="separate"/>
            </w:r>
            <w:r w:rsidR="003D0BD6">
              <w:rPr>
                <w:rFonts w:asciiTheme="minorEastAsia" w:eastAsiaTheme="minorEastAsia" w:hAnsiTheme="minorEastAsia"/>
                <w:sz w:val="21"/>
                <w:szCs w:val="21"/>
              </w:rPr>
              <w:fldChar w:fldCharType="begin"/>
            </w:r>
            <w:r w:rsidR="003D0BD6">
              <w:rPr>
                <w:rFonts w:asciiTheme="minorEastAsia" w:eastAsiaTheme="minorEastAsia" w:hAnsiTheme="minorEastAsia"/>
                <w:sz w:val="21"/>
                <w:szCs w:val="21"/>
              </w:rPr>
              <w:instrText xml:space="preserve"> INCLUDEPICTURE  "G:\\办公室工作\\DOCUME~1\\ADMINI~1\\LOCALS~1\\Temp\\ksohtml\\clip_image3.png" \* MERGEFORMATINET </w:instrText>
            </w:r>
            <w:r w:rsidR="003D0BD6">
              <w:rPr>
                <w:rFonts w:asciiTheme="minorEastAsia" w:eastAsiaTheme="minorEastAsia" w:hAnsiTheme="minorEastAsia"/>
                <w:sz w:val="21"/>
                <w:szCs w:val="21"/>
              </w:rPr>
              <w:fldChar w:fldCharType="separate"/>
            </w:r>
            <w:r w:rsidR="00CA058D">
              <w:rPr>
                <w:rFonts w:asciiTheme="minorEastAsia" w:eastAsiaTheme="minorEastAsia" w:hAnsiTheme="minorEastAsia"/>
                <w:sz w:val="21"/>
                <w:szCs w:val="21"/>
              </w:rPr>
              <w:fldChar w:fldCharType="begin"/>
            </w:r>
            <w:r w:rsidR="00CA058D">
              <w:rPr>
                <w:rFonts w:asciiTheme="minorEastAsia" w:eastAsiaTheme="minorEastAsia" w:hAnsiTheme="minorEastAsia"/>
                <w:sz w:val="21"/>
                <w:szCs w:val="21"/>
              </w:rPr>
              <w:instrText xml:space="preserve"> INCLUDEPICTURE  "G:\\办公室工作\\DOCUME~1\\ADMINI~1\\LOCALS~1\\Temp\\ksohtml\\clip_image3.png" \* MERGEFORMATINET </w:instrText>
            </w:r>
            <w:r w:rsidR="00CA058D">
              <w:rPr>
                <w:rFonts w:asciiTheme="minorEastAsia" w:eastAsiaTheme="minorEastAsia" w:hAnsiTheme="minorEastAsia"/>
                <w:sz w:val="21"/>
                <w:szCs w:val="21"/>
              </w:rPr>
              <w:fldChar w:fldCharType="separate"/>
            </w:r>
            <w:r w:rsidR="00895EA4">
              <w:rPr>
                <w:rFonts w:asciiTheme="minorEastAsia" w:eastAsiaTheme="minorEastAsia" w:hAnsiTheme="minorEastAsia"/>
                <w:sz w:val="21"/>
                <w:szCs w:val="21"/>
              </w:rPr>
              <w:fldChar w:fldCharType="begin"/>
            </w:r>
            <w:r w:rsidR="00895EA4">
              <w:rPr>
                <w:rFonts w:asciiTheme="minorEastAsia" w:eastAsiaTheme="minorEastAsia" w:hAnsiTheme="minorEastAsia"/>
                <w:sz w:val="21"/>
                <w:szCs w:val="21"/>
              </w:rPr>
              <w:instrText xml:space="preserve"> INCLUDEPICTURE  "G:\\办公室工作\\DOCUME~1\\ADMINI~1\\LOCALS~1\\Temp\\ksohtml\\clip_image3.png" \* MERGEFORMATINET </w:instrText>
            </w:r>
            <w:r w:rsidR="00895EA4">
              <w:rPr>
                <w:rFonts w:asciiTheme="minorEastAsia" w:eastAsiaTheme="minorEastAsia" w:hAnsiTheme="minorEastAsia"/>
                <w:sz w:val="21"/>
                <w:szCs w:val="21"/>
              </w:rPr>
              <w:fldChar w:fldCharType="separate"/>
            </w:r>
            <w:r w:rsidR="00E8113B">
              <w:rPr>
                <w:rFonts w:asciiTheme="minorEastAsia" w:eastAsiaTheme="minorEastAsia" w:hAnsiTheme="minorEastAsia"/>
                <w:sz w:val="21"/>
                <w:szCs w:val="21"/>
              </w:rPr>
              <w:fldChar w:fldCharType="begin"/>
            </w:r>
            <w:r w:rsidR="00E8113B">
              <w:rPr>
                <w:rFonts w:asciiTheme="minorEastAsia" w:eastAsiaTheme="minorEastAsia" w:hAnsiTheme="minorEastAsia"/>
                <w:sz w:val="21"/>
                <w:szCs w:val="21"/>
              </w:rPr>
              <w:instrText xml:space="preserve"> INCLUDEPICTURE  "G:\\办公室工作\\DOCUME~1\\ADMINI~1\\LOCALS~1\\Temp\\ksohtml\\clip_image3.png" \* MERGEFORMATINET </w:instrText>
            </w:r>
            <w:r w:rsidR="00E8113B">
              <w:rPr>
                <w:rFonts w:asciiTheme="minorEastAsia" w:eastAsiaTheme="minorEastAsia" w:hAnsiTheme="minorEastAsia"/>
                <w:sz w:val="21"/>
                <w:szCs w:val="21"/>
              </w:rPr>
              <w:fldChar w:fldCharType="separate"/>
            </w:r>
            <w:r w:rsidR="0059248F">
              <w:rPr>
                <w:rFonts w:asciiTheme="minorEastAsia" w:eastAsiaTheme="minorEastAsia" w:hAnsiTheme="minorEastAsia"/>
                <w:sz w:val="21"/>
                <w:szCs w:val="21"/>
              </w:rPr>
              <w:fldChar w:fldCharType="begin"/>
            </w:r>
            <w:r w:rsidR="0059248F">
              <w:rPr>
                <w:rFonts w:asciiTheme="minorEastAsia" w:eastAsiaTheme="minorEastAsia" w:hAnsiTheme="minorEastAsia"/>
                <w:sz w:val="21"/>
                <w:szCs w:val="21"/>
              </w:rPr>
              <w:instrText xml:space="preserve"> INCLUDEPICTURE  "G:\\办公室工作\\DOCUME~1\\ADMINI~1\\LOCALS~1\\Temp\\ksohtml\\clip_image3.png" \* MERGEFORMATINET </w:instrText>
            </w:r>
            <w:r w:rsidR="0059248F">
              <w:rPr>
                <w:rFonts w:asciiTheme="minorEastAsia" w:eastAsiaTheme="minorEastAsia" w:hAnsiTheme="minorEastAsia"/>
                <w:sz w:val="21"/>
                <w:szCs w:val="21"/>
              </w:rPr>
              <w:fldChar w:fldCharType="separate"/>
            </w:r>
            <w:r w:rsidR="006C7474">
              <w:rPr>
                <w:rFonts w:asciiTheme="minorEastAsia" w:eastAsiaTheme="minorEastAsia" w:hAnsiTheme="minorEastAsia"/>
                <w:sz w:val="21"/>
                <w:szCs w:val="21"/>
              </w:rPr>
              <w:fldChar w:fldCharType="begin"/>
            </w:r>
            <w:r w:rsidR="006C7474">
              <w:rPr>
                <w:rFonts w:asciiTheme="minorEastAsia" w:eastAsiaTheme="minorEastAsia" w:hAnsiTheme="minorEastAsia"/>
                <w:sz w:val="21"/>
                <w:szCs w:val="21"/>
              </w:rPr>
              <w:instrText xml:space="preserve"> INCLUDEPICTURE  "G:\\办公室工作\\DOCUME~1\\ADMINI~1\\LOCALS~1\\Temp\\ksohtml\\clip_image3.png" \* MERGEFORMATINET </w:instrText>
            </w:r>
            <w:r w:rsidR="006C7474">
              <w:rPr>
                <w:rFonts w:asciiTheme="minorEastAsia" w:eastAsiaTheme="minorEastAsia" w:hAnsiTheme="minorEastAsia"/>
                <w:sz w:val="21"/>
                <w:szCs w:val="21"/>
              </w:rPr>
              <w:fldChar w:fldCharType="separate"/>
            </w:r>
            <w:r w:rsidR="0036232D">
              <w:rPr>
                <w:rFonts w:asciiTheme="minorEastAsia" w:eastAsiaTheme="minorEastAsia" w:hAnsiTheme="minorEastAsia"/>
                <w:sz w:val="21"/>
                <w:szCs w:val="21"/>
              </w:rPr>
              <w:fldChar w:fldCharType="begin"/>
            </w:r>
            <w:r w:rsidR="0036232D">
              <w:rPr>
                <w:rFonts w:asciiTheme="minorEastAsia" w:eastAsiaTheme="minorEastAsia" w:hAnsiTheme="minorEastAsia"/>
                <w:sz w:val="21"/>
                <w:szCs w:val="21"/>
              </w:rPr>
              <w:instrText xml:space="preserve"> INCLUDEPICTURE  "H:\\..\\..\\DOCUME~1\\ADMINI~1\\LOCALS~1\\Temp\\ksohtml\\clip_image3.png" \* MERGEFORMATINET </w:instrText>
            </w:r>
            <w:r w:rsidR="0036232D">
              <w:rPr>
                <w:rFonts w:asciiTheme="minorEastAsia" w:eastAsiaTheme="minorEastAsia" w:hAnsiTheme="minorEastAsia"/>
                <w:sz w:val="21"/>
                <w:szCs w:val="21"/>
              </w:rPr>
              <w:fldChar w:fldCharType="separate"/>
            </w:r>
            <w:r w:rsidR="005448F3">
              <w:rPr>
                <w:rFonts w:asciiTheme="minorEastAsia" w:eastAsiaTheme="minorEastAsia" w:hAnsiTheme="minorEastAsia"/>
                <w:sz w:val="21"/>
                <w:szCs w:val="21"/>
              </w:rPr>
              <w:fldChar w:fldCharType="begin"/>
            </w:r>
            <w:r w:rsidR="005448F3">
              <w:rPr>
                <w:rFonts w:asciiTheme="minorEastAsia" w:eastAsiaTheme="minorEastAsia" w:hAnsiTheme="minorEastAsia"/>
                <w:sz w:val="21"/>
                <w:szCs w:val="21"/>
              </w:rPr>
              <w:instrText xml:space="preserve"> </w:instrText>
            </w:r>
            <w:r w:rsidR="005448F3">
              <w:rPr>
                <w:rFonts w:asciiTheme="minorEastAsia" w:eastAsiaTheme="minorEastAsia" w:hAnsiTheme="minorEastAsia"/>
                <w:sz w:val="21"/>
                <w:szCs w:val="21"/>
              </w:rPr>
              <w:instrText>INCLUDEPICTURE  "H:\\..\\..\\..\\..\\DOCUME~1\\ADMINI~1\\LOCALS~1\\Temp\\ksohtml\\clip_image3.png" \* MERGEFORMATINET</w:instrText>
            </w:r>
            <w:r w:rsidR="005448F3">
              <w:rPr>
                <w:rFonts w:asciiTheme="minorEastAsia" w:eastAsiaTheme="minorEastAsia" w:hAnsiTheme="minorEastAsia"/>
                <w:sz w:val="21"/>
                <w:szCs w:val="21"/>
              </w:rPr>
              <w:instrText xml:space="preserve"> </w:instrText>
            </w:r>
            <w:r w:rsidR="005448F3">
              <w:rPr>
                <w:rFonts w:asciiTheme="minorEastAsia" w:eastAsiaTheme="minorEastAsia" w:hAnsiTheme="minorEastAsia"/>
                <w:sz w:val="21"/>
                <w:szCs w:val="21"/>
              </w:rPr>
              <w:fldChar w:fldCharType="separate"/>
            </w:r>
            <w:r w:rsidR="005448F3">
              <w:rPr>
                <w:rFonts w:asciiTheme="minorEastAsia" w:eastAsiaTheme="minorEastAsia" w:hAnsiTheme="minorEastAsia"/>
                <w:sz w:val="21"/>
                <w:szCs w:val="21"/>
              </w:rPr>
              <w:pict>
                <v:shape id="图片 7" o:spid="_x0000_i1027" type="#_x0000_t75" style="width:2.25pt;height:2.25pt;mso-position-horizontal-relative:page;mso-position-vertical-relative:page">
                  <v:imagedata r:id="rId6" r:href="rId9"/>
                </v:shape>
              </w:pict>
            </w:r>
            <w:r w:rsidR="005448F3">
              <w:rPr>
                <w:rFonts w:asciiTheme="minorEastAsia" w:eastAsiaTheme="minorEastAsia" w:hAnsiTheme="minorEastAsia"/>
                <w:sz w:val="21"/>
                <w:szCs w:val="21"/>
              </w:rPr>
              <w:fldChar w:fldCharType="end"/>
            </w:r>
            <w:r w:rsidR="0036232D">
              <w:rPr>
                <w:rFonts w:asciiTheme="minorEastAsia" w:eastAsiaTheme="minorEastAsia" w:hAnsiTheme="minorEastAsia"/>
                <w:sz w:val="21"/>
                <w:szCs w:val="21"/>
              </w:rPr>
              <w:fldChar w:fldCharType="end"/>
            </w:r>
            <w:r w:rsidR="006C7474">
              <w:rPr>
                <w:rFonts w:asciiTheme="minorEastAsia" w:eastAsiaTheme="minorEastAsia" w:hAnsiTheme="minorEastAsia"/>
                <w:sz w:val="21"/>
                <w:szCs w:val="21"/>
              </w:rPr>
              <w:fldChar w:fldCharType="end"/>
            </w:r>
            <w:r w:rsidR="0059248F">
              <w:rPr>
                <w:rFonts w:asciiTheme="minorEastAsia" w:eastAsiaTheme="minorEastAsia" w:hAnsiTheme="minorEastAsia"/>
                <w:sz w:val="21"/>
                <w:szCs w:val="21"/>
              </w:rPr>
              <w:fldChar w:fldCharType="end"/>
            </w:r>
            <w:r w:rsidR="00E8113B">
              <w:rPr>
                <w:rFonts w:asciiTheme="minorEastAsia" w:eastAsiaTheme="minorEastAsia" w:hAnsiTheme="minorEastAsia"/>
                <w:sz w:val="21"/>
                <w:szCs w:val="21"/>
              </w:rPr>
              <w:fldChar w:fldCharType="end"/>
            </w:r>
            <w:r w:rsidR="00895EA4">
              <w:rPr>
                <w:rFonts w:asciiTheme="minorEastAsia" w:eastAsiaTheme="minorEastAsia" w:hAnsiTheme="minorEastAsia"/>
                <w:sz w:val="21"/>
                <w:szCs w:val="21"/>
              </w:rPr>
              <w:fldChar w:fldCharType="end"/>
            </w:r>
            <w:r w:rsidR="00CA058D">
              <w:rPr>
                <w:rFonts w:asciiTheme="minorEastAsia" w:eastAsiaTheme="minorEastAsia" w:hAnsiTheme="minorEastAsia"/>
                <w:sz w:val="21"/>
                <w:szCs w:val="21"/>
              </w:rPr>
              <w:fldChar w:fldCharType="end"/>
            </w:r>
            <w:r w:rsidR="003D0BD6">
              <w:rPr>
                <w:rFonts w:asciiTheme="minorEastAsia" w:eastAsiaTheme="minorEastAsia" w:hAnsiTheme="minorEastAsia"/>
                <w:sz w:val="21"/>
                <w:szCs w:val="21"/>
              </w:rPr>
              <w:fldChar w:fldCharType="end"/>
            </w:r>
            <w:r w:rsidR="007F6631">
              <w:rPr>
                <w:rFonts w:asciiTheme="minorEastAsia" w:eastAsiaTheme="minorEastAsia" w:hAnsiTheme="minorEastAsia"/>
                <w:sz w:val="21"/>
                <w:szCs w:val="21"/>
              </w:rPr>
              <w:fldChar w:fldCharType="end"/>
            </w:r>
            <w:r w:rsidR="00A8094A">
              <w:rPr>
                <w:rFonts w:asciiTheme="minorEastAsia" w:eastAsiaTheme="minorEastAsia" w:hAnsiTheme="minorEastAsia"/>
                <w:sz w:val="21"/>
                <w:szCs w:val="21"/>
              </w:rPr>
              <w:fldChar w:fldCharType="end"/>
            </w:r>
            <w:r w:rsidR="005D1DD5">
              <w:rPr>
                <w:rFonts w:asciiTheme="minorEastAsia" w:eastAsiaTheme="minorEastAsia" w:hAnsiTheme="minorEastAsia"/>
                <w:sz w:val="21"/>
                <w:szCs w:val="21"/>
              </w:rPr>
              <w:fldChar w:fldCharType="end"/>
            </w:r>
            <w:r w:rsidR="005D1DD5">
              <w:rPr>
                <w:rFonts w:asciiTheme="minorEastAsia" w:eastAsiaTheme="minorEastAsia" w:hAnsiTheme="minorEastAsia"/>
                <w:sz w:val="21"/>
                <w:szCs w:val="21"/>
              </w:rPr>
              <w:fldChar w:fldCharType="begin"/>
            </w:r>
            <w:r w:rsidR="005D1DD5">
              <w:rPr>
                <w:rFonts w:asciiTheme="minorEastAsia" w:eastAsiaTheme="minorEastAsia" w:hAnsiTheme="minorEastAsia"/>
                <w:sz w:val="21"/>
                <w:szCs w:val="21"/>
              </w:rPr>
              <w:instrText xml:space="preserve"> INCLUDEPICTURE  "G:\\DOCUME~1\\ADMINI~1\\LOCALS~1\\Temp\\ksohtml\\clip_image5.png" \* MERGEFORMATINET </w:instrText>
            </w:r>
            <w:r w:rsidR="005D1DD5">
              <w:rPr>
                <w:rFonts w:asciiTheme="minorEastAsia" w:eastAsiaTheme="minorEastAsia" w:hAnsiTheme="minorEastAsia"/>
                <w:sz w:val="21"/>
                <w:szCs w:val="21"/>
              </w:rPr>
              <w:fldChar w:fldCharType="separate"/>
            </w:r>
            <w:r w:rsidR="00A8094A">
              <w:rPr>
                <w:rFonts w:asciiTheme="minorEastAsia" w:eastAsiaTheme="minorEastAsia" w:hAnsiTheme="minorEastAsia"/>
                <w:sz w:val="21"/>
                <w:szCs w:val="21"/>
              </w:rPr>
              <w:fldChar w:fldCharType="begin"/>
            </w:r>
            <w:r w:rsidR="00A8094A">
              <w:rPr>
                <w:rFonts w:asciiTheme="minorEastAsia" w:eastAsiaTheme="minorEastAsia" w:hAnsiTheme="minorEastAsia"/>
                <w:sz w:val="21"/>
                <w:szCs w:val="21"/>
              </w:rPr>
              <w:instrText xml:space="preserve"> INCLUDEPICTURE  "G:\\DOCUME~1\\ADMINI~1\\LOCALS~1\\Temp\\ksohtml\\clip_image5.png" \* MERGEFORMATINET </w:instrText>
            </w:r>
            <w:r w:rsidR="00A8094A">
              <w:rPr>
                <w:rFonts w:asciiTheme="minorEastAsia" w:eastAsiaTheme="minorEastAsia" w:hAnsiTheme="minorEastAsia"/>
                <w:sz w:val="21"/>
                <w:szCs w:val="21"/>
              </w:rPr>
              <w:fldChar w:fldCharType="separate"/>
            </w:r>
            <w:r w:rsidR="007F6631">
              <w:rPr>
                <w:rFonts w:asciiTheme="minorEastAsia" w:eastAsiaTheme="minorEastAsia" w:hAnsiTheme="minorEastAsia"/>
                <w:sz w:val="21"/>
                <w:szCs w:val="21"/>
              </w:rPr>
              <w:fldChar w:fldCharType="begin"/>
            </w:r>
            <w:r w:rsidR="007F6631">
              <w:rPr>
                <w:rFonts w:asciiTheme="minorEastAsia" w:eastAsiaTheme="minorEastAsia" w:hAnsiTheme="minorEastAsia"/>
                <w:sz w:val="21"/>
                <w:szCs w:val="21"/>
              </w:rPr>
              <w:instrText xml:space="preserve"> INCLUDEPICTURE  "G:\\DOCUME~1\\ADMINI~1\\LOCALS~1\\Temp\\ksohtml\\clip_image5.png" \* MERGEFORMATINET </w:instrText>
            </w:r>
            <w:r w:rsidR="007F6631">
              <w:rPr>
                <w:rFonts w:asciiTheme="minorEastAsia" w:eastAsiaTheme="minorEastAsia" w:hAnsiTheme="minorEastAsia"/>
                <w:sz w:val="21"/>
                <w:szCs w:val="21"/>
              </w:rPr>
              <w:fldChar w:fldCharType="separate"/>
            </w:r>
            <w:r w:rsidR="003D0BD6">
              <w:rPr>
                <w:rFonts w:asciiTheme="minorEastAsia" w:eastAsiaTheme="minorEastAsia" w:hAnsiTheme="minorEastAsia"/>
                <w:sz w:val="21"/>
                <w:szCs w:val="21"/>
              </w:rPr>
              <w:fldChar w:fldCharType="begin"/>
            </w:r>
            <w:r w:rsidR="003D0BD6">
              <w:rPr>
                <w:rFonts w:asciiTheme="minorEastAsia" w:eastAsiaTheme="minorEastAsia" w:hAnsiTheme="minorEastAsia"/>
                <w:sz w:val="21"/>
                <w:szCs w:val="21"/>
              </w:rPr>
              <w:instrText xml:space="preserve"> INCLUDEPICTURE  "G:\\办公室工作\\DOCUME~1\\ADMINI~1\\LOCALS~1\\Temp\\ksohtml\\clip_image5.png" \* MERGEFORMATINET </w:instrText>
            </w:r>
            <w:r w:rsidR="003D0BD6">
              <w:rPr>
                <w:rFonts w:asciiTheme="minorEastAsia" w:eastAsiaTheme="minorEastAsia" w:hAnsiTheme="minorEastAsia"/>
                <w:sz w:val="21"/>
                <w:szCs w:val="21"/>
              </w:rPr>
              <w:fldChar w:fldCharType="separate"/>
            </w:r>
            <w:r w:rsidR="00CA058D">
              <w:rPr>
                <w:rFonts w:asciiTheme="minorEastAsia" w:eastAsiaTheme="minorEastAsia" w:hAnsiTheme="minorEastAsia"/>
                <w:sz w:val="21"/>
                <w:szCs w:val="21"/>
              </w:rPr>
              <w:fldChar w:fldCharType="begin"/>
            </w:r>
            <w:r w:rsidR="00CA058D">
              <w:rPr>
                <w:rFonts w:asciiTheme="minorEastAsia" w:eastAsiaTheme="minorEastAsia" w:hAnsiTheme="minorEastAsia"/>
                <w:sz w:val="21"/>
                <w:szCs w:val="21"/>
              </w:rPr>
              <w:instrText xml:space="preserve"> INCLUDEPICTURE  "G:\\办公室工作\\DOCUME~1\\ADMINI~1\\LOCALS~1\\Temp\\ksohtml\\clip_image5.png" \* MERGEFORMATINET </w:instrText>
            </w:r>
            <w:r w:rsidR="00CA058D">
              <w:rPr>
                <w:rFonts w:asciiTheme="minorEastAsia" w:eastAsiaTheme="minorEastAsia" w:hAnsiTheme="minorEastAsia"/>
                <w:sz w:val="21"/>
                <w:szCs w:val="21"/>
              </w:rPr>
              <w:fldChar w:fldCharType="separate"/>
            </w:r>
            <w:r w:rsidR="00895EA4">
              <w:rPr>
                <w:rFonts w:asciiTheme="minorEastAsia" w:eastAsiaTheme="minorEastAsia" w:hAnsiTheme="minorEastAsia"/>
                <w:sz w:val="21"/>
                <w:szCs w:val="21"/>
              </w:rPr>
              <w:fldChar w:fldCharType="begin"/>
            </w:r>
            <w:r w:rsidR="00895EA4">
              <w:rPr>
                <w:rFonts w:asciiTheme="minorEastAsia" w:eastAsiaTheme="minorEastAsia" w:hAnsiTheme="minorEastAsia"/>
                <w:sz w:val="21"/>
                <w:szCs w:val="21"/>
              </w:rPr>
              <w:instrText xml:space="preserve"> INCLUDEPICTURE  "G:\\办公室工作\\DOCUME~1\\ADMINI~1\\LOCALS~1\\Temp\\ksohtml\\clip_image5.png" \* MERGEFORMATINET </w:instrText>
            </w:r>
            <w:r w:rsidR="00895EA4">
              <w:rPr>
                <w:rFonts w:asciiTheme="minorEastAsia" w:eastAsiaTheme="minorEastAsia" w:hAnsiTheme="minorEastAsia"/>
                <w:sz w:val="21"/>
                <w:szCs w:val="21"/>
              </w:rPr>
              <w:fldChar w:fldCharType="separate"/>
            </w:r>
            <w:r w:rsidR="00E8113B">
              <w:rPr>
                <w:rFonts w:asciiTheme="minorEastAsia" w:eastAsiaTheme="minorEastAsia" w:hAnsiTheme="minorEastAsia"/>
                <w:sz w:val="21"/>
                <w:szCs w:val="21"/>
              </w:rPr>
              <w:fldChar w:fldCharType="begin"/>
            </w:r>
            <w:r w:rsidR="00E8113B">
              <w:rPr>
                <w:rFonts w:asciiTheme="minorEastAsia" w:eastAsiaTheme="minorEastAsia" w:hAnsiTheme="minorEastAsia"/>
                <w:sz w:val="21"/>
                <w:szCs w:val="21"/>
              </w:rPr>
              <w:instrText xml:space="preserve"> INCLUDEPICTURE  "G:\\办公室工作\\DOCUME~1\\ADMINI~1\\LOCALS~1\\Temp\\ksohtml\\clip_image5.png" \* MERGEFORMATINET </w:instrText>
            </w:r>
            <w:r w:rsidR="00E8113B">
              <w:rPr>
                <w:rFonts w:asciiTheme="minorEastAsia" w:eastAsiaTheme="minorEastAsia" w:hAnsiTheme="minorEastAsia"/>
                <w:sz w:val="21"/>
                <w:szCs w:val="21"/>
              </w:rPr>
              <w:fldChar w:fldCharType="separate"/>
            </w:r>
            <w:r w:rsidR="0059248F">
              <w:rPr>
                <w:rFonts w:asciiTheme="minorEastAsia" w:eastAsiaTheme="minorEastAsia" w:hAnsiTheme="minorEastAsia"/>
                <w:sz w:val="21"/>
                <w:szCs w:val="21"/>
              </w:rPr>
              <w:fldChar w:fldCharType="begin"/>
            </w:r>
            <w:r w:rsidR="0059248F">
              <w:rPr>
                <w:rFonts w:asciiTheme="minorEastAsia" w:eastAsiaTheme="minorEastAsia" w:hAnsiTheme="minorEastAsia"/>
                <w:sz w:val="21"/>
                <w:szCs w:val="21"/>
              </w:rPr>
              <w:instrText xml:space="preserve"> INCLUDEPICTURE  "G:\\办公室工作\\DOCUME~1\\ADMINI~1\\LOCALS~1\\Temp\\ksohtml\\clip_image5.png" \* MERGEFORMATINET </w:instrText>
            </w:r>
            <w:r w:rsidR="0059248F">
              <w:rPr>
                <w:rFonts w:asciiTheme="minorEastAsia" w:eastAsiaTheme="minorEastAsia" w:hAnsiTheme="minorEastAsia"/>
                <w:sz w:val="21"/>
                <w:szCs w:val="21"/>
              </w:rPr>
              <w:fldChar w:fldCharType="separate"/>
            </w:r>
            <w:r w:rsidR="006C7474">
              <w:rPr>
                <w:rFonts w:asciiTheme="minorEastAsia" w:eastAsiaTheme="minorEastAsia" w:hAnsiTheme="minorEastAsia"/>
                <w:sz w:val="21"/>
                <w:szCs w:val="21"/>
              </w:rPr>
              <w:fldChar w:fldCharType="begin"/>
            </w:r>
            <w:r w:rsidR="006C7474">
              <w:rPr>
                <w:rFonts w:asciiTheme="minorEastAsia" w:eastAsiaTheme="minorEastAsia" w:hAnsiTheme="minorEastAsia"/>
                <w:sz w:val="21"/>
                <w:szCs w:val="21"/>
              </w:rPr>
              <w:instrText xml:space="preserve"> INCLUDEPICTURE  "G:\\办公室工作\\DOCUME~1\\ADMINI~1\\LOCALS~1\\Temp\\ksohtml\\clip_image5.png" \* MERGEFORMATINET </w:instrText>
            </w:r>
            <w:r w:rsidR="006C7474">
              <w:rPr>
                <w:rFonts w:asciiTheme="minorEastAsia" w:eastAsiaTheme="minorEastAsia" w:hAnsiTheme="minorEastAsia"/>
                <w:sz w:val="21"/>
                <w:szCs w:val="21"/>
              </w:rPr>
              <w:fldChar w:fldCharType="separate"/>
            </w:r>
            <w:r w:rsidR="0036232D">
              <w:rPr>
                <w:rFonts w:asciiTheme="minorEastAsia" w:eastAsiaTheme="minorEastAsia" w:hAnsiTheme="minorEastAsia"/>
                <w:sz w:val="21"/>
                <w:szCs w:val="21"/>
              </w:rPr>
              <w:fldChar w:fldCharType="begin"/>
            </w:r>
            <w:r w:rsidR="0036232D">
              <w:rPr>
                <w:rFonts w:asciiTheme="minorEastAsia" w:eastAsiaTheme="minorEastAsia" w:hAnsiTheme="minorEastAsia"/>
                <w:sz w:val="21"/>
                <w:szCs w:val="21"/>
              </w:rPr>
              <w:instrText xml:space="preserve"> INCLUDEPICTURE  "H:\\..\\..\\DOCUME~1\\ADMINI~1\\LOCALS~1\\Temp\\ksohtml\\clip_image5.png" \* MERGEFORMATINET </w:instrText>
            </w:r>
            <w:r w:rsidR="0036232D">
              <w:rPr>
                <w:rFonts w:asciiTheme="minorEastAsia" w:eastAsiaTheme="minorEastAsia" w:hAnsiTheme="minorEastAsia"/>
                <w:sz w:val="21"/>
                <w:szCs w:val="21"/>
              </w:rPr>
              <w:fldChar w:fldCharType="separate"/>
            </w:r>
            <w:r w:rsidR="005448F3">
              <w:rPr>
                <w:rFonts w:asciiTheme="minorEastAsia" w:eastAsiaTheme="minorEastAsia" w:hAnsiTheme="minorEastAsia"/>
                <w:sz w:val="21"/>
                <w:szCs w:val="21"/>
              </w:rPr>
              <w:fldChar w:fldCharType="begin"/>
            </w:r>
            <w:r w:rsidR="005448F3">
              <w:rPr>
                <w:rFonts w:asciiTheme="minorEastAsia" w:eastAsiaTheme="minorEastAsia" w:hAnsiTheme="minorEastAsia"/>
                <w:sz w:val="21"/>
                <w:szCs w:val="21"/>
              </w:rPr>
              <w:instrText xml:space="preserve"> </w:instrText>
            </w:r>
            <w:r w:rsidR="005448F3">
              <w:rPr>
                <w:rFonts w:asciiTheme="minorEastAsia" w:eastAsiaTheme="minorEastAsia" w:hAnsiTheme="minorEastAsia"/>
                <w:sz w:val="21"/>
                <w:szCs w:val="21"/>
              </w:rPr>
              <w:instrText>INCLUDEPICTURE  "H:\\..\\..\\..\\..\\DOCUME~1\\ADMINI~1\\LOCALS~1\\Temp\\ksohtml\\clip_image5.png" \* MERGEFORMATINET</w:instrText>
            </w:r>
            <w:r w:rsidR="005448F3">
              <w:rPr>
                <w:rFonts w:asciiTheme="minorEastAsia" w:eastAsiaTheme="minorEastAsia" w:hAnsiTheme="minorEastAsia"/>
                <w:sz w:val="21"/>
                <w:szCs w:val="21"/>
              </w:rPr>
              <w:instrText xml:space="preserve"> </w:instrText>
            </w:r>
            <w:r w:rsidR="005448F3">
              <w:rPr>
                <w:rFonts w:asciiTheme="minorEastAsia" w:eastAsiaTheme="minorEastAsia" w:hAnsiTheme="minorEastAsia"/>
                <w:sz w:val="21"/>
                <w:szCs w:val="21"/>
              </w:rPr>
              <w:fldChar w:fldCharType="separate"/>
            </w:r>
            <w:r w:rsidR="005448F3">
              <w:rPr>
                <w:rFonts w:asciiTheme="minorEastAsia" w:eastAsiaTheme="minorEastAsia" w:hAnsiTheme="minorEastAsia"/>
                <w:sz w:val="21"/>
                <w:szCs w:val="21"/>
              </w:rPr>
              <w:pict>
                <v:shape id="图片 8" o:spid="_x0000_i1028" type="#_x0000_t75" style="width:2.25pt;height:2.25pt;mso-position-horizontal-relative:page;mso-position-vertical-relative:page">
                  <v:imagedata r:id="rId6" r:href="rId10"/>
                </v:shape>
              </w:pict>
            </w:r>
            <w:r w:rsidR="005448F3">
              <w:rPr>
                <w:rFonts w:asciiTheme="minorEastAsia" w:eastAsiaTheme="minorEastAsia" w:hAnsiTheme="minorEastAsia"/>
                <w:sz w:val="21"/>
                <w:szCs w:val="21"/>
              </w:rPr>
              <w:fldChar w:fldCharType="end"/>
            </w:r>
            <w:r w:rsidR="0036232D">
              <w:rPr>
                <w:rFonts w:asciiTheme="minorEastAsia" w:eastAsiaTheme="minorEastAsia" w:hAnsiTheme="minorEastAsia"/>
                <w:sz w:val="21"/>
                <w:szCs w:val="21"/>
              </w:rPr>
              <w:fldChar w:fldCharType="end"/>
            </w:r>
            <w:r w:rsidR="006C7474">
              <w:rPr>
                <w:rFonts w:asciiTheme="minorEastAsia" w:eastAsiaTheme="minorEastAsia" w:hAnsiTheme="minorEastAsia"/>
                <w:sz w:val="21"/>
                <w:szCs w:val="21"/>
              </w:rPr>
              <w:fldChar w:fldCharType="end"/>
            </w:r>
            <w:r w:rsidR="0059248F">
              <w:rPr>
                <w:rFonts w:asciiTheme="minorEastAsia" w:eastAsiaTheme="minorEastAsia" w:hAnsiTheme="minorEastAsia"/>
                <w:sz w:val="21"/>
                <w:szCs w:val="21"/>
              </w:rPr>
              <w:fldChar w:fldCharType="end"/>
            </w:r>
            <w:r w:rsidR="00E8113B">
              <w:rPr>
                <w:rFonts w:asciiTheme="minorEastAsia" w:eastAsiaTheme="minorEastAsia" w:hAnsiTheme="minorEastAsia"/>
                <w:sz w:val="21"/>
                <w:szCs w:val="21"/>
              </w:rPr>
              <w:fldChar w:fldCharType="end"/>
            </w:r>
            <w:r w:rsidR="00895EA4">
              <w:rPr>
                <w:rFonts w:asciiTheme="minorEastAsia" w:eastAsiaTheme="minorEastAsia" w:hAnsiTheme="minorEastAsia"/>
                <w:sz w:val="21"/>
                <w:szCs w:val="21"/>
              </w:rPr>
              <w:fldChar w:fldCharType="end"/>
            </w:r>
            <w:r w:rsidR="00CA058D">
              <w:rPr>
                <w:rFonts w:asciiTheme="minorEastAsia" w:eastAsiaTheme="minorEastAsia" w:hAnsiTheme="minorEastAsia"/>
                <w:sz w:val="21"/>
                <w:szCs w:val="21"/>
              </w:rPr>
              <w:fldChar w:fldCharType="end"/>
            </w:r>
            <w:r w:rsidR="003D0BD6">
              <w:rPr>
                <w:rFonts w:asciiTheme="minorEastAsia" w:eastAsiaTheme="minorEastAsia" w:hAnsiTheme="minorEastAsia"/>
                <w:sz w:val="21"/>
                <w:szCs w:val="21"/>
              </w:rPr>
              <w:fldChar w:fldCharType="end"/>
            </w:r>
            <w:r w:rsidR="007F6631">
              <w:rPr>
                <w:rFonts w:asciiTheme="minorEastAsia" w:eastAsiaTheme="minorEastAsia" w:hAnsiTheme="minorEastAsia"/>
                <w:sz w:val="21"/>
                <w:szCs w:val="21"/>
              </w:rPr>
              <w:fldChar w:fldCharType="end"/>
            </w:r>
            <w:r w:rsidR="00A8094A">
              <w:rPr>
                <w:rFonts w:asciiTheme="minorEastAsia" w:eastAsiaTheme="minorEastAsia" w:hAnsiTheme="minorEastAsia"/>
                <w:sz w:val="21"/>
                <w:szCs w:val="21"/>
              </w:rPr>
              <w:fldChar w:fldCharType="end"/>
            </w:r>
            <w:r w:rsidR="005D1DD5">
              <w:rPr>
                <w:rFonts w:asciiTheme="minorEastAsia" w:eastAsiaTheme="minorEastAsia" w:hAnsiTheme="minorEastAsia"/>
                <w:sz w:val="21"/>
                <w:szCs w:val="21"/>
              </w:rPr>
              <w:fldChar w:fldCharType="end"/>
            </w: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4</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目标内容</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4</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4</w:t>
            </w:r>
          </w:p>
        </w:tc>
      </w:tr>
      <w:tr w:rsidR="00657BCD" w:rsidRPr="00B96957" w:rsidTr="00B03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决策过程</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决策依据</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3</w:t>
            </w:r>
          </w:p>
        </w:tc>
      </w:tr>
      <w:tr w:rsidR="00657BCD" w:rsidRPr="00B96957" w:rsidTr="00B03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决策程序</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5</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5</w:t>
            </w:r>
          </w:p>
        </w:tc>
      </w:tr>
      <w:tr w:rsidR="00657BCD" w:rsidRPr="00B96957" w:rsidTr="00B03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资金分配</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分配办法</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2</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2</w:t>
            </w:r>
          </w:p>
        </w:tc>
      </w:tr>
      <w:tr w:rsidR="00657BCD" w:rsidRPr="00B96957" w:rsidTr="00B03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分配结果</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6</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6</w:t>
            </w:r>
          </w:p>
        </w:tc>
      </w:tr>
      <w:tr w:rsidR="00657BCD" w:rsidRPr="00B96957" w:rsidTr="00B03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val="restart"/>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项目管理</w:t>
            </w:r>
          </w:p>
        </w:tc>
        <w:tc>
          <w:tcPr>
            <w:tcW w:w="928" w:type="dxa"/>
            <w:gridSpan w:val="3"/>
            <w:vMerge w:val="restart"/>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25</w:t>
            </w: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资金到位</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5</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到位率</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657BCD" w:rsidRPr="00B96957" w:rsidRDefault="00B85E9E" w:rsidP="00B035EC">
            <w:pPr>
              <w:autoSpaceDN w:val="0"/>
              <w:spacing w:line="280" w:lineRule="exact"/>
              <w:jc w:val="center"/>
              <w:textAlignment w:val="center"/>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2.96</w:t>
            </w:r>
          </w:p>
        </w:tc>
      </w:tr>
      <w:tr w:rsidR="00657BCD" w:rsidRPr="00B96957" w:rsidTr="00B03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到位时效</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2</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2</w:t>
            </w:r>
          </w:p>
        </w:tc>
      </w:tr>
      <w:tr w:rsidR="00657BCD" w:rsidRPr="00B96957" w:rsidTr="00B03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资金管理</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10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资金使用</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7</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7</w:t>
            </w:r>
          </w:p>
        </w:tc>
      </w:tr>
      <w:tr w:rsidR="00657BCD" w:rsidRPr="00B96957" w:rsidTr="00B03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财务管理</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3</w:t>
            </w:r>
          </w:p>
        </w:tc>
      </w:tr>
      <w:tr w:rsidR="00657BCD" w:rsidRPr="00B96957" w:rsidTr="00B03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组织实施</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10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组织机构</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1</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1</w:t>
            </w:r>
          </w:p>
        </w:tc>
      </w:tr>
      <w:tr w:rsidR="00657BCD" w:rsidRPr="00B96957" w:rsidTr="00B03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管理制度</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9</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9</w:t>
            </w:r>
          </w:p>
        </w:tc>
      </w:tr>
      <w:tr w:rsidR="00657BCD" w:rsidRPr="00B96957" w:rsidTr="00B03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val="restart"/>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项目绩效</w:t>
            </w:r>
          </w:p>
        </w:tc>
        <w:tc>
          <w:tcPr>
            <w:tcW w:w="928" w:type="dxa"/>
            <w:gridSpan w:val="3"/>
            <w:vMerge w:val="restart"/>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55</w:t>
            </w: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项目产出</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15</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产出数量</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5</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5</w:t>
            </w:r>
          </w:p>
        </w:tc>
      </w:tr>
      <w:tr w:rsidR="00657BCD" w:rsidRPr="00B96957" w:rsidTr="00B03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产出质量</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4</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4</w:t>
            </w:r>
          </w:p>
        </w:tc>
      </w:tr>
      <w:tr w:rsidR="00657BCD" w:rsidRPr="00B96957" w:rsidTr="00B03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产出时效</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3</w:t>
            </w:r>
          </w:p>
        </w:tc>
      </w:tr>
      <w:tr w:rsidR="00657BCD" w:rsidRPr="00B96957" w:rsidTr="00B03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产出成本</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3</w:t>
            </w:r>
          </w:p>
        </w:tc>
      </w:tr>
      <w:tr w:rsidR="00657BCD" w:rsidRPr="00B96957" w:rsidTr="00B03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项目效益</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40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经济效益</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r>
      <w:tr w:rsidR="00657BCD" w:rsidRPr="00B96957" w:rsidTr="00B03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社会效益</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r>
      <w:tr w:rsidR="00657BCD" w:rsidRPr="00B96957" w:rsidTr="00B03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环境效益</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r>
      <w:tr w:rsidR="00657BCD" w:rsidRPr="00B96957" w:rsidTr="00B03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可持续影响</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r>
      <w:tr w:rsidR="00657BCD" w:rsidRPr="00B96957" w:rsidTr="00B03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服务对象满意度</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r>
      <w:tr w:rsidR="00657BCD" w:rsidRPr="00B96957" w:rsidTr="00B035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457"/>
          <w:jc w:val="center"/>
        </w:trPr>
        <w:tc>
          <w:tcPr>
            <w:tcW w:w="1379" w:type="dxa"/>
            <w:gridSpan w:val="2"/>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总分</w:t>
            </w:r>
          </w:p>
        </w:tc>
        <w:tc>
          <w:tcPr>
            <w:tcW w:w="928" w:type="dxa"/>
            <w:gridSpan w:val="3"/>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100</w:t>
            </w:r>
          </w:p>
        </w:tc>
        <w:tc>
          <w:tcPr>
            <w:tcW w:w="1325" w:type="dxa"/>
            <w:gridSpan w:val="3"/>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bCs/>
                <w:color w:val="000000"/>
                <w:sz w:val="21"/>
                <w:szCs w:val="21"/>
              </w:rPr>
            </w:pP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100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bCs/>
                <w:color w:val="000000"/>
                <w:sz w:val="21"/>
                <w:szCs w:val="21"/>
              </w:rPr>
            </w:pP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657BCD" w:rsidRPr="00B96957" w:rsidRDefault="00657BCD" w:rsidP="00B035EC">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100</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657BCD" w:rsidRPr="00B96957" w:rsidRDefault="00B85E9E" w:rsidP="00B035EC">
            <w:pPr>
              <w:autoSpaceDN w:val="0"/>
              <w:spacing w:line="280" w:lineRule="exact"/>
              <w:jc w:val="center"/>
              <w:textAlignment w:val="center"/>
              <w:rPr>
                <w:rFonts w:asciiTheme="minorEastAsia" w:eastAsiaTheme="minorEastAsia" w:hAnsiTheme="minorEastAsia"/>
                <w:bCs/>
                <w:color w:val="000000"/>
                <w:sz w:val="21"/>
                <w:szCs w:val="21"/>
              </w:rPr>
            </w:pPr>
            <w:r>
              <w:rPr>
                <w:rFonts w:asciiTheme="minorEastAsia" w:eastAsiaTheme="minorEastAsia" w:hAnsiTheme="minorEastAsia"/>
                <w:bCs/>
                <w:color w:val="000000"/>
                <w:sz w:val="21"/>
                <w:szCs w:val="21"/>
              </w:rPr>
              <w:t>99.96</w:t>
            </w:r>
          </w:p>
        </w:tc>
      </w:tr>
      <w:tr w:rsidR="00657BCD" w:rsidRPr="00B96957" w:rsidTr="00B035EC">
        <w:tblPrEx>
          <w:tblCellMar>
            <w:left w:w="108" w:type="dxa"/>
            <w:right w:w="108" w:type="dxa"/>
          </w:tblCellMar>
        </w:tblPrEx>
        <w:trPr>
          <w:gridAfter w:val="2"/>
          <w:wAfter w:w="30" w:type="dxa"/>
          <w:trHeight w:val="557"/>
          <w:jc w:val="center"/>
        </w:trPr>
        <w:tc>
          <w:tcPr>
            <w:tcW w:w="4462" w:type="dxa"/>
            <w:gridSpan w:val="10"/>
            <w:vAlign w:val="center"/>
          </w:tcPr>
          <w:p w:rsidR="00657BCD" w:rsidRPr="00B96957" w:rsidRDefault="00657BCD" w:rsidP="00B035EC">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评价等次</w:t>
            </w:r>
          </w:p>
        </w:tc>
        <w:tc>
          <w:tcPr>
            <w:tcW w:w="4301" w:type="dxa"/>
            <w:gridSpan w:val="9"/>
            <w:vAlign w:val="center"/>
          </w:tcPr>
          <w:p w:rsidR="00657BCD" w:rsidRPr="00B96957" w:rsidRDefault="00657BCD" w:rsidP="00B035EC">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优</w:t>
            </w:r>
          </w:p>
        </w:tc>
      </w:tr>
      <w:tr w:rsidR="00657BCD" w:rsidRPr="00B96957" w:rsidTr="00B035EC">
        <w:tblPrEx>
          <w:tblCellMar>
            <w:left w:w="108" w:type="dxa"/>
            <w:right w:w="108" w:type="dxa"/>
          </w:tblCellMar>
        </w:tblPrEx>
        <w:trPr>
          <w:gridAfter w:val="2"/>
          <w:wAfter w:w="30" w:type="dxa"/>
          <w:trHeight w:val="407"/>
          <w:jc w:val="center"/>
        </w:trPr>
        <w:tc>
          <w:tcPr>
            <w:tcW w:w="8763" w:type="dxa"/>
            <w:gridSpan w:val="19"/>
            <w:vAlign w:val="center"/>
          </w:tcPr>
          <w:p w:rsidR="00657BCD" w:rsidRPr="00B96957" w:rsidRDefault="00657BCD" w:rsidP="00B035EC">
            <w:pPr>
              <w:spacing w:line="280" w:lineRule="exact"/>
              <w:rPr>
                <w:rFonts w:asciiTheme="minorEastAsia" w:eastAsiaTheme="minorEastAsia" w:hAnsiTheme="minorEastAsia"/>
                <w:b/>
                <w:bCs/>
                <w:sz w:val="21"/>
                <w:szCs w:val="21"/>
              </w:rPr>
            </w:pPr>
            <w:r w:rsidRPr="00B96957">
              <w:rPr>
                <w:rFonts w:asciiTheme="minorEastAsia" w:eastAsiaTheme="minorEastAsia" w:hAnsiTheme="minorEastAsia" w:hint="eastAsia"/>
                <w:b/>
                <w:bCs/>
                <w:sz w:val="21"/>
                <w:szCs w:val="21"/>
              </w:rPr>
              <w:lastRenderedPageBreak/>
              <w:t>三、评价人员</w:t>
            </w:r>
          </w:p>
        </w:tc>
      </w:tr>
      <w:tr w:rsidR="00657BCD" w:rsidRPr="00B96957" w:rsidTr="0030438B">
        <w:tblPrEx>
          <w:tblCellMar>
            <w:left w:w="108" w:type="dxa"/>
            <w:right w:w="108" w:type="dxa"/>
          </w:tblCellMar>
        </w:tblPrEx>
        <w:trPr>
          <w:gridAfter w:val="2"/>
          <w:wAfter w:w="30" w:type="dxa"/>
          <w:trHeight w:val="488"/>
          <w:jc w:val="center"/>
        </w:trPr>
        <w:tc>
          <w:tcPr>
            <w:tcW w:w="1605" w:type="dxa"/>
            <w:gridSpan w:val="3"/>
            <w:vAlign w:val="center"/>
          </w:tcPr>
          <w:p w:rsidR="00657BCD" w:rsidRPr="00B96957" w:rsidRDefault="00657BCD" w:rsidP="00B035EC">
            <w:pPr>
              <w:tabs>
                <w:tab w:val="left" w:pos="592"/>
              </w:tabs>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姓  名</w:t>
            </w:r>
          </w:p>
        </w:tc>
        <w:tc>
          <w:tcPr>
            <w:tcW w:w="1934" w:type="dxa"/>
            <w:gridSpan w:val="4"/>
            <w:vAlign w:val="center"/>
          </w:tcPr>
          <w:p w:rsidR="00657BCD" w:rsidRPr="00B96957" w:rsidRDefault="00657BCD" w:rsidP="00B035EC">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职务/职称</w:t>
            </w:r>
          </w:p>
        </w:tc>
        <w:tc>
          <w:tcPr>
            <w:tcW w:w="2221" w:type="dxa"/>
            <w:gridSpan w:val="6"/>
            <w:vAlign w:val="center"/>
          </w:tcPr>
          <w:p w:rsidR="00657BCD" w:rsidRPr="00B96957" w:rsidRDefault="00657BCD" w:rsidP="00B035EC">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单   位</w:t>
            </w:r>
          </w:p>
        </w:tc>
        <w:tc>
          <w:tcPr>
            <w:tcW w:w="1263" w:type="dxa"/>
            <w:gridSpan w:val="3"/>
            <w:vAlign w:val="center"/>
          </w:tcPr>
          <w:p w:rsidR="00657BCD" w:rsidRPr="00B96957" w:rsidRDefault="00657BCD" w:rsidP="00B035EC">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项目评分</w:t>
            </w:r>
          </w:p>
        </w:tc>
        <w:tc>
          <w:tcPr>
            <w:tcW w:w="1740" w:type="dxa"/>
            <w:gridSpan w:val="3"/>
            <w:vAlign w:val="center"/>
          </w:tcPr>
          <w:p w:rsidR="00657BCD" w:rsidRPr="00B96957" w:rsidRDefault="00657BCD" w:rsidP="00B035EC">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签 字</w:t>
            </w:r>
          </w:p>
        </w:tc>
      </w:tr>
      <w:tr w:rsidR="00B63909" w:rsidRPr="00B96957" w:rsidTr="0030438B">
        <w:tblPrEx>
          <w:tblCellMar>
            <w:left w:w="108" w:type="dxa"/>
            <w:right w:w="108" w:type="dxa"/>
          </w:tblCellMar>
        </w:tblPrEx>
        <w:trPr>
          <w:gridAfter w:val="2"/>
          <w:wAfter w:w="30" w:type="dxa"/>
          <w:trHeight w:val="452"/>
          <w:jc w:val="center"/>
        </w:trPr>
        <w:tc>
          <w:tcPr>
            <w:tcW w:w="1605" w:type="dxa"/>
            <w:gridSpan w:val="3"/>
            <w:vAlign w:val="center"/>
          </w:tcPr>
          <w:p w:rsidR="00B63909" w:rsidRPr="00B96957" w:rsidRDefault="00B63909" w:rsidP="00B63909">
            <w:pPr>
              <w:pStyle w:val="a4"/>
              <w:spacing w:before="0" w:beforeAutospacing="0" w:after="0" w:afterAutospacing="0" w:line="0" w:lineRule="atLeast"/>
              <w:ind w:firstLine="402"/>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贺庆华</w:t>
            </w:r>
          </w:p>
        </w:tc>
        <w:tc>
          <w:tcPr>
            <w:tcW w:w="1934" w:type="dxa"/>
            <w:gridSpan w:val="4"/>
            <w:vAlign w:val="center"/>
          </w:tcPr>
          <w:p w:rsidR="00B63909" w:rsidRPr="00B96957" w:rsidRDefault="00B63909" w:rsidP="00B63909">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总审计师</w:t>
            </w:r>
          </w:p>
        </w:tc>
        <w:tc>
          <w:tcPr>
            <w:tcW w:w="2221" w:type="dxa"/>
            <w:gridSpan w:val="6"/>
            <w:vAlign w:val="center"/>
          </w:tcPr>
          <w:p w:rsidR="00B63909" w:rsidRPr="00B96957" w:rsidRDefault="00B63909" w:rsidP="00B63909">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省审计厅</w:t>
            </w:r>
          </w:p>
        </w:tc>
        <w:tc>
          <w:tcPr>
            <w:tcW w:w="1263" w:type="dxa"/>
            <w:gridSpan w:val="3"/>
            <w:vAlign w:val="center"/>
          </w:tcPr>
          <w:p w:rsidR="00B63909" w:rsidRPr="00B96957" w:rsidRDefault="00B85E9E" w:rsidP="00B63909">
            <w:pPr>
              <w:spacing w:line="28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99.96</w:t>
            </w:r>
          </w:p>
        </w:tc>
        <w:tc>
          <w:tcPr>
            <w:tcW w:w="1740" w:type="dxa"/>
            <w:gridSpan w:val="3"/>
            <w:vAlign w:val="center"/>
          </w:tcPr>
          <w:p w:rsidR="00B63909" w:rsidRPr="00B96957" w:rsidRDefault="00B63909" w:rsidP="00B63909">
            <w:pPr>
              <w:spacing w:line="280" w:lineRule="exact"/>
              <w:jc w:val="center"/>
              <w:rPr>
                <w:rFonts w:asciiTheme="minorEastAsia" w:eastAsiaTheme="minorEastAsia" w:hAnsiTheme="minorEastAsia"/>
                <w:sz w:val="21"/>
                <w:szCs w:val="21"/>
              </w:rPr>
            </w:pPr>
          </w:p>
        </w:tc>
      </w:tr>
      <w:tr w:rsidR="00B63909" w:rsidRPr="00B96957" w:rsidTr="0030438B">
        <w:tblPrEx>
          <w:tblCellMar>
            <w:left w:w="108" w:type="dxa"/>
            <w:right w:w="108" w:type="dxa"/>
          </w:tblCellMar>
        </w:tblPrEx>
        <w:trPr>
          <w:gridAfter w:val="2"/>
          <w:wAfter w:w="30" w:type="dxa"/>
          <w:trHeight w:val="458"/>
          <w:jc w:val="center"/>
        </w:trPr>
        <w:tc>
          <w:tcPr>
            <w:tcW w:w="1605" w:type="dxa"/>
            <w:gridSpan w:val="3"/>
            <w:vAlign w:val="center"/>
          </w:tcPr>
          <w:p w:rsidR="00B63909" w:rsidRPr="00B96957" w:rsidRDefault="00B63909" w:rsidP="00B63909">
            <w:pPr>
              <w:pStyle w:val="a4"/>
              <w:spacing w:before="0" w:beforeAutospacing="0" w:after="0" w:afterAutospacing="0" w:line="0" w:lineRule="atLeast"/>
              <w:ind w:firstLine="402"/>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刘志清</w:t>
            </w:r>
          </w:p>
        </w:tc>
        <w:tc>
          <w:tcPr>
            <w:tcW w:w="1934" w:type="dxa"/>
            <w:gridSpan w:val="4"/>
            <w:vAlign w:val="center"/>
          </w:tcPr>
          <w:p w:rsidR="00B63909" w:rsidRPr="00B96957" w:rsidRDefault="00B63909" w:rsidP="00B63909">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办公室主任</w:t>
            </w:r>
          </w:p>
        </w:tc>
        <w:tc>
          <w:tcPr>
            <w:tcW w:w="2221" w:type="dxa"/>
            <w:gridSpan w:val="6"/>
            <w:vAlign w:val="center"/>
          </w:tcPr>
          <w:p w:rsidR="00B63909" w:rsidRPr="00B96957" w:rsidRDefault="00B63909" w:rsidP="00B63909">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省审计厅</w:t>
            </w:r>
          </w:p>
        </w:tc>
        <w:tc>
          <w:tcPr>
            <w:tcW w:w="1263" w:type="dxa"/>
            <w:gridSpan w:val="3"/>
            <w:vAlign w:val="center"/>
          </w:tcPr>
          <w:p w:rsidR="00B63909" w:rsidRPr="00B96957" w:rsidRDefault="00B85E9E" w:rsidP="00B63909">
            <w:pPr>
              <w:spacing w:line="28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99.96</w:t>
            </w:r>
          </w:p>
        </w:tc>
        <w:tc>
          <w:tcPr>
            <w:tcW w:w="1740" w:type="dxa"/>
            <w:gridSpan w:val="3"/>
            <w:vAlign w:val="center"/>
          </w:tcPr>
          <w:p w:rsidR="00B63909" w:rsidRPr="00B96957" w:rsidRDefault="00B63909" w:rsidP="00B63909">
            <w:pPr>
              <w:spacing w:line="280" w:lineRule="exact"/>
              <w:jc w:val="center"/>
              <w:rPr>
                <w:rFonts w:asciiTheme="minorEastAsia" w:eastAsiaTheme="minorEastAsia" w:hAnsiTheme="minorEastAsia"/>
                <w:sz w:val="21"/>
                <w:szCs w:val="21"/>
              </w:rPr>
            </w:pPr>
          </w:p>
        </w:tc>
      </w:tr>
      <w:tr w:rsidR="00B63909" w:rsidRPr="00B96957" w:rsidTr="0030438B">
        <w:tblPrEx>
          <w:tblCellMar>
            <w:left w:w="108" w:type="dxa"/>
            <w:right w:w="108" w:type="dxa"/>
          </w:tblCellMar>
        </w:tblPrEx>
        <w:trPr>
          <w:gridAfter w:val="2"/>
          <w:wAfter w:w="30" w:type="dxa"/>
          <w:trHeight w:val="458"/>
          <w:jc w:val="center"/>
        </w:trPr>
        <w:tc>
          <w:tcPr>
            <w:tcW w:w="1605" w:type="dxa"/>
            <w:gridSpan w:val="3"/>
            <w:vAlign w:val="center"/>
          </w:tcPr>
          <w:p w:rsidR="00B63909" w:rsidRPr="00B96957" w:rsidRDefault="00B63909" w:rsidP="00B63909">
            <w:pPr>
              <w:pStyle w:val="a4"/>
              <w:spacing w:before="0" w:beforeAutospacing="0" w:after="0" w:afterAutospacing="0" w:line="0" w:lineRule="atLeast"/>
              <w:ind w:firstLine="40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周小龙</w:t>
            </w:r>
          </w:p>
        </w:tc>
        <w:tc>
          <w:tcPr>
            <w:tcW w:w="1934" w:type="dxa"/>
            <w:gridSpan w:val="4"/>
            <w:vAlign w:val="center"/>
          </w:tcPr>
          <w:p w:rsidR="00B63909" w:rsidRPr="00B96957" w:rsidRDefault="00B63909" w:rsidP="00B63909">
            <w:pPr>
              <w:pStyle w:val="a4"/>
              <w:spacing w:before="0" w:beforeAutospacing="0" w:after="0" w:afterAutospacing="0" w:line="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电子数据处</w:t>
            </w:r>
            <w:r>
              <w:rPr>
                <w:rFonts w:asciiTheme="minorEastAsia" w:eastAsiaTheme="minorEastAsia" w:hAnsiTheme="minorEastAsia"/>
                <w:sz w:val="21"/>
                <w:szCs w:val="21"/>
              </w:rPr>
              <w:t>处长</w:t>
            </w:r>
          </w:p>
        </w:tc>
        <w:tc>
          <w:tcPr>
            <w:tcW w:w="2221" w:type="dxa"/>
            <w:gridSpan w:val="6"/>
            <w:vAlign w:val="center"/>
          </w:tcPr>
          <w:p w:rsidR="00B63909" w:rsidRPr="00B96957" w:rsidRDefault="00B63909" w:rsidP="00B63909">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省审计厅</w:t>
            </w:r>
          </w:p>
        </w:tc>
        <w:tc>
          <w:tcPr>
            <w:tcW w:w="1263" w:type="dxa"/>
            <w:gridSpan w:val="3"/>
            <w:vAlign w:val="center"/>
          </w:tcPr>
          <w:p w:rsidR="00B63909" w:rsidRPr="00B96957" w:rsidRDefault="00B85E9E" w:rsidP="00B63909">
            <w:pPr>
              <w:spacing w:line="280" w:lineRule="exact"/>
              <w:jc w:val="center"/>
              <w:rPr>
                <w:rFonts w:asciiTheme="minorEastAsia" w:eastAsiaTheme="minorEastAsia" w:hAnsiTheme="minorEastAsia"/>
                <w:bCs/>
                <w:color w:val="000000"/>
                <w:sz w:val="21"/>
                <w:szCs w:val="21"/>
              </w:rPr>
            </w:pPr>
            <w:r>
              <w:rPr>
                <w:rFonts w:asciiTheme="minorEastAsia" w:eastAsiaTheme="minorEastAsia" w:hAnsiTheme="minorEastAsia"/>
                <w:sz w:val="21"/>
                <w:szCs w:val="21"/>
              </w:rPr>
              <w:t>99.96</w:t>
            </w:r>
          </w:p>
        </w:tc>
        <w:tc>
          <w:tcPr>
            <w:tcW w:w="1740" w:type="dxa"/>
            <w:gridSpan w:val="3"/>
            <w:vAlign w:val="center"/>
          </w:tcPr>
          <w:p w:rsidR="00B63909" w:rsidRPr="00B96957" w:rsidRDefault="00B63909" w:rsidP="00B63909">
            <w:pPr>
              <w:spacing w:line="280" w:lineRule="exact"/>
              <w:jc w:val="center"/>
              <w:rPr>
                <w:rFonts w:asciiTheme="minorEastAsia" w:eastAsiaTheme="minorEastAsia" w:hAnsiTheme="minorEastAsia"/>
                <w:sz w:val="21"/>
                <w:szCs w:val="21"/>
              </w:rPr>
            </w:pPr>
          </w:p>
        </w:tc>
      </w:tr>
      <w:tr w:rsidR="00B63909" w:rsidRPr="00B96957" w:rsidTr="0030438B">
        <w:tblPrEx>
          <w:tblCellMar>
            <w:left w:w="108" w:type="dxa"/>
            <w:right w:w="108" w:type="dxa"/>
          </w:tblCellMar>
        </w:tblPrEx>
        <w:trPr>
          <w:gridAfter w:val="2"/>
          <w:wAfter w:w="30" w:type="dxa"/>
          <w:trHeight w:val="458"/>
          <w:jc w:val="center"/>
        </w:trPr>
        <w:tc>
          <w:tcPr>
            <w:tcW w:w="1605" w:type="dxa"/>
            <w:gridSpan w:val="3"/>
            <w:vAlign w:val="center"/>
          </w:tcPr>
          <w:p w:rsidR="00B63909" w:rsidRPr="00B96957" w:rsidRDefault="00B63909" w:rsidP="00B63909">
            <w:pPr>
              <w:pStyle w:val="a4"/>
              <w:spacing w:before="0" w:beforeAutospacing="0" w:after="0" w:afterAutospacing="0" w:line="0" w:lineRule="atLeast"/>
              <w:ind w:firstLine="40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杨云雁</w:t>
            </w:r>
          </w:p>
        </w:tc>
        <w:tc>
          <w:tcPr>
            <w:tcW w:w="1934" w:type="dxa"/>
            <w:gridSpan w:val="4"/>
            <w:vAlign w:val="center"/>
          </w:tcPr>
          <w:p w:rsidR="00B63909" w:rsidRPr="00B96957" w:rsidRDefault="00B63909" w:rsidP="00B63909">
            <w:pPr>
              <w:pStyle w:val="a4"/>
              <w:spacing w:before="0" w:beforeAutospacing="0" w:after="0" w:afterAutospacing="0" w:line="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内审监督处</w:t>
            </w:r>
            <w:r>
              <w:rPr>
                <w:rFonts w:asciiTheme="minorEastAsia" w:eastAsiaTheme="minorEastAsia" w:hAnsiTheme="minorEastAsia"/>
                <w:sz w:val="21"/>
                <w:szCs w:val="21"/>
              </w:rPr>
              <w:t>处长</w:t>
            </w:r>
          </w:p>
        </w:tc>
        <w:tc>
          <w:tcPr>
            <w:tcW w:w="2221" w:type="dxa"/>
            <w:gridSpan w:val="6"/>
            <w:vAlign w:val="center"/>
          </w:tcPr>
          <w:p w:rsidR="00B63909" w:rsidRPr="00B96957" w:rsidRDefault="00B63909" w:rsidP="00B63909">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省审计厅</w:t>
            </w:r>
          </w:p>
        </w:tc>
        <w:tc>
          <w:tcPr>
            <w:tcW w:w="1263" w:type="dxa"/>
            <w:gridSpan w:val="3"/>
            <w:vAlign w:val="center"/>
          </w:tcPr>
          <w:p w:rsidR="00B63909" w:rsidRPr="00B96957" w:rsidRDefault="00B85E9E" w:rsidP="00B63909">
            <w:pPr>
              <w:spacing w:line="280" w:lineRule="exact"/>
              <w:jc w:val="center"/>
              <w:rPr>
                <w:rFonts w:asciiTheme="minorEastAsia" w:eastAsiaTheme="minorEastAsia" w:hAnsiTheme="minorEastAsia"/>
                <w:bCs/>
                <w:color w:val="000000"/>
                <w:sz w:val="21"/>
                <w:szCs w:val="21"/>
              </w:rPr>
            </w:pPr>
            <w:r>
              <w:rPr>
                <w:rFonts w:asciiTheme="minorEastAsia" w:eastAsiaTheme="minorEastAsia" w:hAnsiTheme="minorEastAsia"/>
                <w:sz w:val="21"/>
                <w:szCs w:val="21"/>
              </w:rPr>
              <w:t>99.96</w:t>
            </w:r>
          </w:p>
        </w:tc>
        <w:tc>
          <w:tcPr>
            <w:tcW w:w="1740" w:type="dxa"/>
            <w:gridSpan w:val="3"/>
            <w:vAlign w:val="center"/>
          </w:tcPr>
          <w:p w:rsidR="00B63909" w:rsidRPr="00B96957" w:rsidRDefault="00B63909" w:rsidP="00B63909">
            <w:pPr>
              <w:spacing w:line="280" w:lineRule="exact"/>
              <w:jc w:val="center"/>
              <w:rPr>
                <w:rFonts w:asciiTheme="minorEastAsia" w:eastAsiaTheme="minorEastAsia" w:hAnsiTheme="minorEastAsia"/>
                <w:sz w:val="21"/>
                <w:szCs w:val="21"/>
              </w:rPr>
            </w:pPr>
          </w:p>
        </w:tc>
      </w:tr>
      <w:tr w:rsidR="00B63909" w:rsidRPr="00B96957" w:rsidTr="0030438B">
        <w:tblPrEx>
          <w:tblCellMar>
            <w:left w:w="108" w:type="dxa"/>
            <w:right w:w="108" w:type="dxa"/>
          </w:tblCellMar>
        </w:tblPrEx>
        <w:trPr>
          <w:gridAfter w:val="2"/>
          <w:wAfter w:w="30" w:type="dxa"/>
          <w:trHeight w:val="458"/>
          <w:jc w:val="center"/>
        </w:trPr>
        <w:tc>
          <w:tcPr>
            <w:tcW w:w="1605" w:type="dxa"/>
            <w:gridSpan w:val="3"/>
            <w:vAlign w:val="center"/>
          </w:tcPr>
          <w:p w:rsidR="00B63909" w:rsidRPr="00B96957" w:rsidRDefault="00B63909" w:rsidP="00B63909">
            <w:pPr>
              <w:pStyle w:val="a4"/>
              <w:spacing w:before="0" w:beforeAutospacing="0" w:after="0" w:afterAutospacing="0" w:line="0" w:lineRule="atLeast"/>
              <w:ind w:firstLine="40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韦萃</w:t>
            </w:r>
          </w:p>
        </w:tc>
        <w:tc>
          <w:tcPr>
            <w:tcW w:w="1934" w:type="dxa"/>
            <w:gridSpan w:val="4"/>
            <w:vAlign w:val="center"/>
          </w:tcPr>
          <w:p w:rsidR="00B63909" w:rsidRPr="00B96957" w:rsidRDefault="00B63909" w:rsidP="00B63909">
            <w:pPr>
              <w:pStyle w:val="a4"/>
              <w:spacing w:before="0" w:beforeAutospacing="0" w:after="0" w:afterAutospacing="0" w:line="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办公室</w:t>
            </w:r>
            <w:r>
              <w:rPr>
                <w:rFonts w:asciiTheme="minorEastAsia" w:eastAsiaTheme="minorEastAsia" w:hAnsiTheme="minorEastAsia"/>
                <w:sz w:val="21"/>
                <w:szCs w:val="21"/>
              </w:rPr>
              <w:t>副主任</w:t>
            </w:r>
          </w:p>
        </w:tc>
        <w:tc>
          <w:tcPr>
            <w:tcW w:w="2221" w:type="dxa"/>
            <w:gridSpan w:val="6"/>
            <w:vAlign w:val="center"/>
          </w:tcPr>
          <w:p w:rsidR="00B63909" w:rsidRPr="00B96957" w:rsidRDefault="00B63909" w:rsidP="00B63909">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省审计厅</w:t>
            </w:r>
          </w:p>
        </w:tc>
        <w:tc>
          <w:tcPr>
            <w:tcW w:w="1263" w:type="dxa"/>
            <w:gridSpan w:val="3"/>
            <w:vAlign w:val="center"/>
          </w:tcPr>
          <w:p w:rsidR="00B63909" w:rsidRPr="00B96957" w:rsidRDefault="00B85E9E" w:rsidP="00B63909">
            <w:pPr>
              <w:spacing w:line="28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99.96</w:t>
            </w:r>
          </w:p>
        </w:tc>
        <w:tc>
          <w:tcPr>
            <w:tcW w:w="1740" w:type="dxa"/>
            <w:gridSpan w:val="3"/>
            <w:vAlign w:val="center"/>
          </w:tcPr>
          <w:p w:rsidR="00B63909" w:rsidRPr="00B96957" w:rsidRDefault="00B63909" w:rsidP="00B63909">
            <w:pPr>
              <w:spacing w:line="280" w:lineRule="exact"/>
              <w:jc w:val="center"/>
              <w:rPr>
                <w:rFonts w:asciiTheme="minorEastAsia" w:eastAsiaTheme="minorEastAsia" w:hAnsiTheme="minorEastAsia"/>
                <w:sz w:val="21"/>
                <w:szCs w:val="21"/>
              </w:rPr>
            </w:pPr>
          </w:p>
        </w:tc>
      </w:tr>
      <w:tr w:rsidR="00B63909" w:rsidRPr="00B96957" w:rsidTr="0030438B">
        <w:tblPrEx>
          <w:tblCellMar>
            <w:left w:w="108" w:type="dxa"/>
            <w:right w:w="108" w:type="dxa"/>
          </w:tblCellMar>
        </w:tblPrEx>
        <w:trPr>
          <w:gridAfter w:val="2"/>
          <w:wAfter w:w="30" w:type="dxa"/>
          <w:trHeight w:val="442"/>
          <w:jc w:val="center"/>
        </w:trPr>
        <w:tc>
          <w:tcPr>
            <w:tcW w:w="1605" w:type="dxa"/>
            <w:gridSpan w:val="3"/>
            <w:vAlign w:val="center"/>
          </w:tcPr>
          <w:p w:rsidR="00B63909" w:rsidRPr="00B96957" w:rsidRDefault="00B63909" w:rsidP="00B63909">
            <w:pPr>
              <w:pStyle w:val="a4"/>
              <w:spacing w:before="0" w:beforeAutospacing="0" w:after="0" w:afterAutospacing="0" w:line="0" w:lineRule="atLeast"/>
              <w:ind w:firstLine="40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陈春燕</w:t>
            </w:r>
          </w:p>
        </w:tc>
        <w:tc>
          <w:tcPr>
            <w:tcW w:w="1934" w:type="dxa"/>
            <w:gridSpan w:val="4"/>
            <w:vAlign w:val="center"/>
          </w:tcPr>
          <w:p w:rsidR="00B63909" w:rsidRPr="00B96957" w:rsidRDefault="00B63909" w:rsidP="00B63909">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办公室主任科员</w:t>
            </w:r>
          </w:p>
        </w:tc>
        <w:tc>
          <w:tcPr>
            <w:tcW w:w="2221" w:type="dxa"/>
            <w:gridSpan w:val="6"/>
            <w:vAlign w:val="center"/>
          </w:tcPr>
          <w:p w:rsidR="00B63909" w:rsidRPr="00B96957" w:rsidRDefault="00B63909" w:rsidP="00B63909">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省审计厅</w:t>
            </w:r>
          </w:p>
        </w:tc>
        <w:tc>
          <w:tcPr>
            <w:tcW w:w="1263" w:type="dxa"/>
            <w:gridSpan w:val="3"/>
            <w:vAlign w:val="center"/>
          </w:tcPr>
          <w:p w:rsidR="00B63909" w:rsidRPr="00B96957" w:rsidRDefault="00B85E9E" w:rsidP="00B63909">
            <w:pPr>
              <w:spacing w:line="28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99.96</w:t>
            </w:r>
          </w:p>
        </w:tc>
        <w:tc>
          <w:tcPr>
            <w:tcW w:w="1740" w:type="dxa"/>
            <w:gridSpan w:val="3"/>
            <w:vAlign w:val="center"/>
          </w:tcPr>
          <w:p w:rsidR="00B63909" w:rsidRPr="00B96957" w:rsidRDefault="00B63909" w:rsidP="00B63909">
            <w:pPr>
              <w:spacing w:line="280" w:lineRule="exact"/>
              <w:jc w:val="center"/>
              <w:rPr>
                <w:rFonts w:asciiTheme="minorEastAsia" w:eastAsiaTheme="minorEastAsia" w:hAnsiTheme="minorEastAsia"/>
                <w:sz w:val="21"/>
                <w:szCs w:val="21"/>
              </w:rPr>
            </w:pPr>
          </w:p>
        </w:tc>
      </w:tr>
      <w:tr w:rsidR="00B63909" w:rsidRPr="00B96957" w:rsidTr="0030438B">
        <w:tblPrEx>
          <w:tblCellMar>
            <w:left w:w="108" w:type="dxa"/>
            <w:right w:w="108" w:type="dxa"/>
          </w:tblCellMar>
        </w:tblPrEx>
        <w:trPr>
          <w:gridAfter w:val="2"/>
          <w:wAfter w:w="30" w:type="dxa"/>
          <w:trHeight w:val="442"/>
          <w:jc w:val="center"/>
        </w:trPr>
        <w:tc>
          <w:tcPr>
            <w:tcW w:w="1605" w:type="dxa"/>
            <w:gridSpan w:val="3"/>
            <w:vAlign w:val="center"/>
          </w:tcPr>
          <w:p w:rsidR="00B63909" w:rsidRPr="00B96957" w:rsidRDefault="00B63909" w:rsidP="00B63909">
            <w:pPr>
              <w:pStyle w:val="a4"/>
              <w:spacing w:before="0" w:beforeAutospacing="0" w:after="0" w:afterAutospacing="0" w:line="0" w:lineRule="atLeast"/>
              <w:ind w:firstLine="402"/>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孙伟</w:t>
            </w:r>
          </w:p>
        </w:tc>
        <w:tc>
          <w:tcPr>
            <w:tcW w:w="1934" w:type="dxa"/>
            <w:gridSpan w:val="4"/>
            <w:vAlign w:val="center"/>
          </w:tcPr>
          <w:p w:rsidR="00B63909" w:rsidRPr="00B96957" w:rsidRDefault="00B63909" w:rsidP="00B63909">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办公室</w:t>
            </w:r>
            <w:r>
              <w:rPr>
                <w:rFonts w:asciiTheme="minorEastAsia" w:eastAsiaTheme="minorEastAsia" w:hAnsiTheme="minorEastAsia" w:hint="eastAsia"/>
                <w:sz w:val="21"/>
                <w:szCs w:val="21"/>
              </w:rPr>
              <w:t>副主任科员</w:t>
            </w:r>
          </w:p>
        </w:tc>
        <w:tc>
          <w:tcPr>
            <w:tcW w:w="2221" w:type="dxa"/>
            <w:gridSpan w:val="6"/>
            <w:vAlign w:val="center"/>
          </w:tcPr>
          <w:p w:rsidR="00B63909" w:rsidRPr="00B96957" w:rsidRDefault="00B63909" w:rsidP="00B63909">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省审计厅</w:t>
            </w:r>
          </w:p>
        </w:tc>
        <w:tc>
          <w:tcPr>
            <w:tcW w:w="1263" w:type="dxa"/>
            <w:gridSpan w:val="3"/>
            <w:vAlign w:val="center"/>
          </w:tcPr>
          <w:p w:rsidR="00B63909" w:rsidRPr="00B96957" w:rsidRDefault="00B85E9E" w:rsidP="00B63909">
            <w:pPr>
              <w:spacing w:line="280" w:lineRule="exact"/>
              <w:jc w:val="center"/>
              <w:rPr>
                <w:rFonts w:asciiTheme="minorEastAsia" w:eastAsiaTheme="minorEastAsia" w:hAnsiTheme="minorEastAsia"/>
                <w:bCs/>
                <w:color w:val="000000"/>
                <w:sz w:val="21"/>
                <w:szCs w:val="21"/>
              </w:rPr>
            </w:pPr>
            <w:r>
              <w:rPr>
                <w:rFonts w:asciiTheme="minorEastAsia" w:eastAsiaTheme="minorEastAsia" w:hAnsiTheme="minorEastAsia"/>
                <w:sz w:val="21"/>
                <w:szCs w:val="21"/>
              </w:rPr>
              <w:t>99.96</w:t>
            </w:r>
          </w:p>
        </w:tc>
        <w:tc>
          <w:tcPr>
            <w:tcW w:w="1740" w:type="dxa"/>
            <w:gridSpan w:val="3"/>
            <w:vAlign w:val="center"/>
          </w:tcPr>
          <w:p w:rsidR="00B63909" w:rsidRPr="00B96957" w:rsidRDefault="00B63909" w:rsidP="00B63909">
            <w:pPr>
              <w:spacing w:line="280" w:lineRule="exact"/>
              <w:jc w:val="center"/>
              <w:rPr>
                <w:rFonts w:asciiTheme="minorEastAsia" w:eastAsiaTheme="minorEastAsia" w:hAnsiTheme="minorEastAsia"/>
                <w:sz w:val="21"/>
                <w:szCs w:val="21"/>
              </w:rPr>
            </w:pPr>
          </w:p>
        </w:tc>
      </w:tr>
      <w:tr w:rsidR="00657BCD" w:rsidRPr="00B96957" w:rsidTr="00E67E6A">
        <w:tblPrEx>
          <w:tblCellMar>
            <w:left w:w="108" w:type="dxa"/>
            <w:right w:w="108" w:type="dxa"/>
          </w:tblCellMar>
        </w:tblPrEx>
        <w:trPr>
          <w:gridAfter w:val="2"/>
          <w:wAfter w:w="30" w:type="dxa"/>
          <w:trHeight w:val="7927"/>
          <w:jc w:val="center"/>
        </w:trPr>
        <w:tc>
          <w:tcPr>
            <w:tcW w:w="8763" w:type="dxa"/>
            <w:gridSpan w:val="19"/>
            <w:tcBorders>
              <w:bottom w:val="single" w:sz="4" w:space="0" w:color="auto"/>
            </w:tcBorders>
            <w:vAlign w:val="center"/>
          </w:tcPr>
          <w:p w:rsidR="00657BCD" w:rsidRPr="00B96957" w:rsidRDefault="00657BCD" w:rsidP="00B035EC">
            <w:pPr>
              <w:spacing w:line="280" w:lineRule="exact"/>
              <w:jc w:val="center"/>
              <w:rPr>
                <w:rFonts w:asciiTheme="minorEastAsia" w:eastAsiaTheme="minorEastAsia" w:hAnsiTheme="minorEastAsia"/>
                <w:sz w:val="21"/>
                <w:szCs w:val="21"/>
              </w:rPr>
            </w:pPr>
          </w:p>
          <w:p w:rsidR="00657BCD" w:rsidRPr="00B96957" w:rsidRDefault="00657BCD" w:rsidP="00B035EC">
            <w:pPr>
              <w:spacing w:line="280" w:lineRule="exact"/>
              <w:jc w:val="center"/>
              <w:rPr>
                <w:rFonts w:asciiTheme="minorEastAsia" w:eastAsiaTheme="minorEastAsia" w:hAnsiTheme="minorEastAsia"/>
                <w:sz w:val="21"/>
                <w:szCs w:val="21"/>
              </w:rPr>
            </w:pPr>
          </w:p>
          <w:p w:rsidR="00657BCD" w:rsidRPr="00B96957" w:rsidRDefault="00657BCD" w:rsidP="00B035EC">
            <w:pPr>
              <w:spacing w:line="280" w:lineRule="exact"/>
              <w:jc w:val="center"/>
              <w:rPr>
                <w:rFonts w:asciiTheme="minorEastAsia" w:eastAsiaTheme="minorEastAsia" w:hAnsiTheme="minorEastAsia"/>
                <w:sz w:val="21"/>
                <w:szCs w:val="21"/>
              </w:rPr>
            </w:pPr>
          </w:p>
          <w:p w:rsidR="00657BCD" w:rsidRPr="00B96957" w:rsidRDefault="00657BCD" w:rsidP="00B035EC">
            <w:pPr>
              <w:spacing w:line="280" w:lineRule="exact"/>
              <w:jc w:val="center"/>
              <w:rPr>
                <w:rFonts w:asciiTheme="minorEastAsia" w:eastAsiaTheme="minorEastAsia" w:hAnsiTheme="minorEastAsia"/>
                <w:sz w:val="21"/>
                <w:szCs w:val="21"/>
              </w:rPr>
            </w:pPr>
          </w:p>
          <w:p w:rsidR="00657BCD" w:rsidRPr="00B96957" w:rsidRDefault="00657BCD" w:rsidP="00B035EC">
            <w:pPr>
              <w:spacing w:line="280" w:lineRule="exact"/>
              <w:jc w:val="center"/>
              <w:rPr>
                <w:rFonts w:asciiTheme="minorEastAsia" w:eastAsiaTheme="minorEastAsia" w:hAnsiTheme="minorEastAsia"/>
                <w:sz w:val="21"/>
                <w:szCs w:val="21"/>
              </w:rPr>
            </w:pPr>
          </w:p>
          <w:p w:rsidR="00657BCD" w:rsidRPr="00B96957" w:rsidRDefault="00657BCD" w:rsidP="00B035EC">
            <w:pPr>
              <w:spacing w:line="280" w:lineRule="exact"/>
              <w:jc w:val="center"/>
              <w:rPr>
                <w:rFonts w:asciiTheme="minorEastAsia" w:eastAsiaTheme="minorEastAsia" w:hAnsiTheme="minorEastAsia"/>
                <w:sz w:val="21"/>
                <w:szCs w:val="21"/>
              </w:rPr>
            </w:pPr>
          </w:p>
          <w:p w:rsidR="00657BCD" w:rsidRPr="00B96957" w:rsidRDefault="00657BCD" w:rsidP="00B035EC">
            <w:pPr>
              <w:spacing w:line="280" w:lineRule="exact"/>
              <w:jc w:val="center"/>
              <w:rPr>
                <w:rFonts w:asciiTheme="minorEastAsia" w:eastAsiaTheme="minorEastAsia" w:hAnsiTheme="minorEastAsia"/>
                <w:sz w:val="21"/>
                <w:szCs w:val="21"/>
              </w:rPr>
            </w:pPr>
          </w:p>
          <w:p w:rsidR="00657BCD" w:rsidRPr="00B96957" w:rsidRDefault="00657BCD" w:rsidP="00B035EC">
            <w:pPr>
              <w:spacing w:line="280" w:lineRule="exact"/>
              <w:jc w:val="center"/>
              <w:rPr>
                <w:rFonts w:asciiTheme="minorEastAsia" w:eastAsiaTheme="minorEastAsia" w:hAnsiTheme="minorEastAsia"/>
                <w:sz w:val="21"/>
                <w:szCs w:val="21"/>
              </w:rPr>
            </w:pPr>
          </w:p>
          <w:p w:rsidR="00657BCD" w:rsidRPr="00B96957" w:rsidRDefault="00657BCD" w:rsidP="00B035EC">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评价工作组组长（签字）：</w:t>
            </w:r>
          </w:p>
          <w:p w:rsidR="00657BCD" w:rsidRPr="00B96957" w:rsidRDefault="00657BCD" w:rsidP="00B035EC">
            <w:pPr>
              <w:spacing w:line="280" w:lineRule="exact"/>
              <w:rPr>
                <w:rFonts w:asciiTheme="minorEastAsia" w:eastAsiaTheme="minorEastAsia" w:hAnsiTheme="minorEastAsia"/>
                <w:sz w:val="21"/>
                <w:szCs w:val="21"/>
              </w:rPr>
            </w:pPr>
          </w:p>
          <w:p w:rsidR="00657BCD" w:rsidRPr="00B96957" w:rsidRDefault="00657BCD" w:rsidP="00B035EC">
            <w:pPr>
              <w:spacing w:line="280" w:lineRule="exact"/>
              <w:rPr>
                <w:rFonts w:asciiTheme="minorEastAsia" w:eastAsiaTheme="minorEastAsia" w:hAnsiTheme="minorEastAsia"/>
                <w:sz w:val="21"/>
                <w:szCs w:val="21"/>
              </w:rPr>
            </w:pPr>
          </w:p>
          <w:p w:rsidR="00657BCD" w:rsidRPr="00B96957" w:rsidRDefault="00657BCD" w:rsidP="00B035EC">
            <w:pPr>
              <w:spacing w:line="280" w:lineRule="exact"/>
              <w:rPr>
                <w:rFonts w:asciiTheme="minorEastAsia" w:eastAsiaTheme="minorEastAsia" w:hAnsiTheme="minorEastAsia"/>
                <w:sz w:val="21"/>
                <w:szCs w:val="21"/>
              </w:rPr>
            </w:pPr>
          </w:p>
          <w:p w:rsidR="00657BCD" w:rsidRPr="00B96957" w:rsidRDefault="00657BCD" w:rsidP="00B035EC">
            <w:pPr>
              <w:spacing w:line="280" w:lineRule="exact"/>
              <w:rPr>
                <w:rFonts w:asciiTheme="minorEastAsia" w:eastAsiaTheme="minorEastAsia" w:hAnsiTheme="minorEastAsia"/>
                <w:sz w:val="21"/>
                <w:szCs w:val="21"/>
              </w:rPr>
            </w:pPr>
          </w:p>
          <w:p w:rsidR="00657BCD" w:rsidRPr="00B96957" w:rsidRDefault="00657BCD" w:rsidP="00B035EC">
            <w:pPr>
              <w:spacing w:line="280" w:lineRule="exact"/>
              <w:rPr>
                <w:rFonts w:asciiTheme="minorEastAsia" w:eastAsiaTheme="minorEastAsia" w:hAnsiTheme="minorEastAsia"/>
                <w:sz w:val="21"/>
                <w:szCs w:val="21"/>
              </w:rPr>
            </w:pPr>
          </w:p>
          <w:p w:rsidR="00657BCD" w:rsidRPr="00B96957" w:rsidRDefault="00657BCD" w:rsidP="00B035EC">
            <w:pPr>
              <w:spacing w:line="280" w:lineRule="exact"/>
              <w:rPr>
                <w:rFonts w:asciiTheme="minorEastAsia" w:eastAsiaTheme="minorEastAsia" w:hAnsiTheme="minorEastAsia"/>
                <w:sz w:val="21"/>
                <w:szCs w:val="21"/>
              </w:rPr>
            </w:pPr>
          </w:p>
          <w:p w:rsidR="00657BCD" w:rsidRPr="00B96957" w:rsidRDefault="00657BCD" w:rsidP="00B035EC">
            <w:pPr>
              <w:spacing w:line="280" w:lineRule="exact"/>
              <w:rPr>
                <w:rFonts w:asciiTheme="minorEastAsia" w:eastAsiaTheme="minorEastAsia" w:hAnsiTheme="minorEastAsia"/>
                <w:sz w:val="21"/>
                <w:szCs w:val="21"/>
              </w:rPr>
            </w:pPr>
          </w:p>
          <w:p w:rsidR="00657BCD" w:rsidRPr="00B96957" w:rsidRDefault="00657BCD" w:rsidP="00B035EC">
            <w:pPr>
              <w:spacing w:line="280" w:lineRule="exact"/>
              <w:rPr>
                <w:rFonts w:asciiTheme="minorEastAsia" w:eastAsiaTheme="minorEastAsia" w:hAnsiTheme="minorEastAsia"/>
                <w:sz w:val="21"/>
                <w:szCs w:val="21"/>
              </w:rPr>
            </w:pPr>
          </w:p>
          <w:p w:rsidR="00657BCD" w:rsidRPr="00B96957" w:rsidRDefault="00657BCD" w:rsidP="00B035EC">
            <w:pPr>
              <w:spacing w:line="280" w:lineRule="exact"/>
              <w:rPr>
                <w:rFonts w:asciiTheme="minorEastAsia" w:eastAsiaTheme="minorEastAsia" w:hAnsiTheme="minorEastAsia"/>
                <w:sz w:val="21"/>
                <w:szCs w:val="21"/>
              </w:rPr>
            </w:pPr>
          </w:p>
          <w:p w:rsidR="00657BCD" w:rsidRPr="00B96957" w:rsidRDefault="00657BCD" w:rsidP="00B035EC">
            <w:pPr>
              <w:spacing w:line="280" w:lineRule="exact"/>
              <w:rPr>
                <w:rFonts w:asciiTheme="minorEastAsia" w:eastAsiaTheme="minorEastAsia" w:hAnsiTheme="minorEastAsia"/>
                <w:sz w:val="21"/>
                <w:szCs w:val="21"/>
              </w:rPr>
            </w:pPr>
          </w:p>
          <w:p w:rsidR="00657BCD" w:rsidRPr="00B96957" w:rsidRDefault="00657BCD" w:rsidP="00B035EC">
            <w:pPr>
              <w:spacing w:line="280" w:lineRule="exact"/>
              <w:rPr>
                <w:rFonts w:asciiTheme="minorEastAsia" w:eastAsiaTheme="minorEastAsia" w:hAnsiTheme="minorEastAsia"/>
                <w:sz w:val="21"/>
                <w:szCs w:val="21"/>
              </w:rPr>
            </w:pPr>
          </w:p>
          <w:p w:rsidR="00657BCD" w:rsidRPr="00B96957" w:rsidRDefault="00657BCD" w:rsidP="00B035EC">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项目单位负责人（签字并单位盖章）：</w:t>
            </w:r>
          </w:p>
          <w:p w:rsidR="0030438B" w:rsidRDefault="0030438B" w:rsidP="00B035EC">
            <w:pPr>
              <w:spacing w:line="280" w:lineRule="exact"/>
              <w:jc w:val="center"/>
              <w:rPr>
                <w:rFonts w:asciiTheme="minorEastAsia" w:eastAsiaTheme="minorEastAsia" w:hAnsiTheme="minorEastAsia"/>
                <w:sz w:val="21"/>
                <w:szCs w:val="21"/>
              </w:rPr>
            </w:pPr>
          </w:p>
          <w:p w:rsidR="00657BCD" w:rsidRPr="00B96957" w:rsidRDefault="00657BCD" w:rsidP="00B035EC">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年    月   日</w:t>
            </w:r>
          </w:p>
        </w:tc>
      </w:tr>
    </w:tbl>
    <w:p w:rsidR="00420BFA" w:rsidRDefault="00420BFA" w:rsidP="00420BFA">
      <w:pPr>
        <w:pStyle w:val="a5"/>
        <w:spacing w:beforeLines="50" w:before="144" w:line="0" w:lineRule="atLeast"/>
        <w:jc w:val="center"/>
        <w:rPr>
          <w:rFonts w:ascii="方正小标宋简体" w:eastAsia="方正小标宋简体" w:hAnsi="宋体" w:cs="宋体"/>
          <w:sz w:val="44"/>
          <w:szCs w:val="44"/>
        </w:rPr>
      </w:pPr>
    </w:p>
    <w:p w:rsidR="00420BFA" w:rsidRPr="00C349FC" w:rsidRDefault="00420BFA" w:rsidP="00420BFA">
      <w:pPr>
        <w:pStyle w:val="a5"/>
        <w:spacing w:beforeLines="50" w:before="144" w:line="0" w:lineRule="atLeas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信息</w:t>
      </w:r>
      <w:r>
        <w:rPr>
          <w:rFonts w:ascii="方正小标宋简体" w:eastAsia="方正小标宋简体" w:hAnsi="宋体" w:cs="宋体"/>
          <w:sz w:val="44"/>
          <w:szCs w:val="44"/>
        </w:rPr>
        <w:t>系统运维</w:t>
      </w:r>
      <w:r>
        <w:rPr>
          <w:rFonts w:ascii="方正小标宋简体" w:eastAsia="方正小标宋简体" w:hAnsi="宋体" w:cs="宋体" w:hint="eastAsia"/>
          <w:sz w:val="44"/>
          <w:szCs w:val="44"/>
        </w:rPr>
        <w:t>项目绩效评价报告</w:t>
      </w:r>
    </w:p>
    <w:p w:rsidR="00420BFA" w:rsidRDefault="00420BFA" w:rsidP="00420BFA">
      <w:pPr>
        <w:pStyle w:val="a5"/>
        <w:jc w:val="center"/>
        <w:rPr>
          <w:rFonts w:ascii="仿宋_GB2312" w:eastAsia="仿宋_GB2312" w:hAnsi="宋体" w:cs="宋体"/>
          <w:sz w:val="32"/>
          <w:szCs w:val="32"/>
        </w:rPr>
      </w:pPr>
    </w:p>
    <w:p w:rsidR="00420BFA" w:rsidRPr="00ED6870" w:rsidRDefault="00420BFA" w:rsidP="00420BFA">
      <w:pPr>
        <w:pStyle w:val="a5"/>
        <w:ind w:firstLineChars="196" w:firstLine="610"/>
        <w:rPr>
          <w:rFonts w:ascii="黑体" w:eastAsia="黑体" w:hAnsi="黑体" w:cs="宋体"/>
          <w:sz w:val="32"/>
          <w:szCs w:val="32"/>
        </w:rPr>
      </w:pPr>
      <w:r w:rsidRPr="00ED6870">
        <w:rPr>
          <w:rFonts w:ascii="黑体" w:eastAsia="黑体" w:hAnsi="黑体" w:cs="宋体" w:hint="eastAsia"/>
          <w:sz w:val="32"/>
          <w:szCs w:val="32"/>
        </w:rPr>
        <w:t>一、项目概况</w:t>
      </w:r>
    </w:p>
    <w:p w:rsidR="00420BFA" w:rsidRDefault="00420BFA" w:rsidP="00420BFA">
      <w:pPr>
        <w:ind w:firstLineChars="200" w:firstLine="622"/>
        <w:rPr>
          <w:rFonts w:ascii="仿宋_GB2312" w:hAnsi="宋体" w:cs="宋体"/>
          <w:sz w:val="32"/>
          <w:szCs w:val="32"/>
        </w:rPr>
      </w:pPr>
      <w:r>
        <w:rPr>
          <w:rFonts w:ascii="仿宋_GB2312" w:hAnsi="宋体" w:cs="宋体" w:hint="eastAsia"/>
          <w:sz w:val="32"/>
          <w:szCs w:val="32"/>
        </w:rPr>
        <w:t>海南省审计厅是海南省政府组成部门，主管全省审计工作。</w:t>
      </w:r>
      <w:r w:rsidRPr="000B5424">
        <w:rPr>
          <w:rFonts w:ascii="仿宋_GB2312" w:hAnsi="宋体" w:cs="宋体" w:hint="eastAsia"/>
          <w:sz w:val="32"/>
          <w:szCs w:val="32"/>
        </w:rPr>
        <w:t>办公地点设在</w:t>
      </w:r>
      <w:r>
        <w:rPr>
          <w:rFonts w:ascii="仿宋_GB2312" w:hAnsi="宋体" w:cs="宋体" w:hint="eastAsia"/>
          <w:sz w:val="32"/>
          <w:szCs w:val="32"/>
        </w:rPr>
        <w:t>海南省</w:t>
      </w:r>
      <w:r w:rsidRPr="000B5424">
        <w:rPr>
          <w:rFonts w:ascii="仿宋_GB2312" w:hAnsi="宋体" w:cs="宋体" w:hint="eastAsia"/>
          <w:sz w:val="32"/>
          <w:szCs w:val="32"/>
        </w:rPr>
        <w:t>海口市国兴大道9号省政府大楼五楼。</w:t>
      </w:r>
    </w:p>
    <w:p w:rsidR="00462941" w:rsidRDefault="00462941" w:rsidP="00420BFA">
      <w:pPr>
        <w:ind w:firstLineChars="200" w:firstLine="622"/>
        <w:rPr>
          <w:rFonts w:ascii="楷体" w:eastAsia="楷体" w:hAnsi="楷体" w:cs="宋体"/>
          <w:sz w:val="32"/>
          <w:szCs w:val="32"/>
        </w:rPr>
      </w:pPr>
      <w:r w:rsidRPr="00BA5CDD">
        <w:rPr>
          <w:rFonts w:ascii="楷体" w:eastAsia="楷体" w:hAnsi="楷体" w:cs="宋体" w:hint="eastAsia"/>
          <w:sz w:val="32"/>
          <w:szCs w:val="32"/>
        </w:rPr>
        <w:t>（一）</w:t>
      </w:r>
      <w:r w:rsidRPr="00ED6870">
        <w:rPr>
          <w:rFonts w:ascii="楷体" w:eastAsia="楷体" w:hAnsi="楷体" w:cs="宋体" w:hint="eastAsia"/>
          <w:sz w:val="32"/>
          <w:szCs w:val="32"/>
        </w:rPr>
        <w:t>项目基本性质用途、内容及范围</w:t>
      </w:r>
    </w:p>
    <w:p w:rsidR="00462941" w:rsidRDefault="00C77771" w:rsidP="00420BFA">
      <w:pPr>
        <w:ind w:firstLineChars="200" w:firstLine="622"/>
        <w:rPr>
          <w:rFonts w:ascii="仿宋_GB2312" w:hAnsi="宋体" w:cs="宋体"/>
          <w:sz w:val="32"/>
          <w:szCs w:val="32"/>
        </w:rPr>
      </w:pPr>
      <w:r>
        <w:rPr>
          <w:rFonts w:ascii="仿宋_GB2312" w:hAnsi="宋体" w:cs="宋体" w:hint="eastAsia"/>
          <w:sz w:val="32"/>
          <w:szCs w:val="32"/>
        </w:rPr>
        <w:t>该项目</w:t>
      </w:r>
      <w:r>
        <w:rPr>
          <w:rFonts w:ascii="仿宋_GB2312" w:hAnsi="宋体" w:cs="宋体"/>
          <w:sz w:val="32"/>
          <w:szCs w:val="32"/>
        </w:rPr>
        <w:t>是海南省审计厅本级的经常性项目，</w:t>
      </w:r>
      <w:r w:rsidR="00A95889" w:rsidRPr="00A95889">
        <w:rPr>
          <w:rFonts w:ascii="仿宋_GB2312" w:hAnsi="宋体" w:cs="宋体" w:hint="eastAsia"/>
          <w:sz w:val="32"/>
          <w:szCs w:val="32"/>
        </w:rPr>
        <w:t>建立起全省审计机关（省厅与 26 个市县区局，不含三沙市）日常信息化办公系统的统一运维管理体系，保障信息化办公设施的稳定运行；完善全省审计信息系统运维服务保障体系，承担全省视频、网络、数据处理、存储、安全等基础设施运维服务，承担全省审计机关各软件系统、数据库运维服务；租用运营商的线路资源，保障全省审计业务网络平台的稳定运行，支撑业务系统高效运转。</w:t>
      </w:r>
    </w:p>
    <w:p w:rsidR="005E243A" w:rsidRDefault="00C32004" w:rsidP="00420BFA">
      <w:pPr>
        <w:ind w:firstLineChars="200" w:firstLine="622"/>
        <w:rPr>
          <w:rFonts w:ascii="楷体" w:eastAsia="楷体" w:hAnsi="楷体" w:cs="宋体"/>
          <w:sz w:val="32"/>
          <w:szCs w:val="32"/>
        </w:rPr>
      </w:pPr>
      <w:r w:rsidRPr="00C32004">
        <w:rPr>
          <w:rFonts w:ascii="楷体" w:eastAsia="楷体" w:hAnsi="楷体" w:cs="宋体" w:hint="eastAsia"/>
          <w:sz w:val="32"/>
          <w:szCs w:val="32"/>
        </w:rPr>
        <w:t>（二）项目绩效目标</w:t>
      </w:r>
    </w:p>
    <w:p w:rsidR="00C32004" w:rsidRDefault="000B2DED" w:rsidP="00D55760">
      <w:pPr>
        <w:ind w:firstLineChars="200" w:firstLine="622"/>
        <w:rPr>
          <w:rFonts w:ascii="仿宋_GB2312" w:hAnsi="宋体" w:cs="宋体"/>
          <w:sz w:val="32"/>
          <w:szCs w:val="32"/>
        </w:rPr>
      </w:pPr>
      <w:r>
        <w:rPr>
          <w:rFonts w:ascii="仿宋_GB2312" w:hAnsi="宋体" w:cs="宋体" w:hint="eastAsia"/>
          <w:sz w:val="32"/>
          <w:szCs w:val="32"/>
        </w:rPr>
        <w:t>2018年完成</w:t>
      </w:r>
      <w:r>
        <w:rPr>
          <w:rFonts w:ascii="仿宋_GB2312" w:hAnsi="宋体" w:cs="宋体"/>
          <w:sz w:val="32"/>
          <w:szCs w:val="32"/>
        </w:rPr>
        <w:t>对</w:t>
      </w:r>
      <w:r w:rsidR="00D55760" w:rsidRPr="00D55760">
        <w:rPr>
          <w:rFonts w:ascii="仿宋_GB2312" w:hAnsi="宋体" w:cs="宋体" w:hint="eastAsia"/>
          <w:sz w:val="32"/>
          <w:szCs w:val="32"/>
        </w:rPr>
        <w:t>全省审计业务系统平台运行</w:t>
      </w:r>
      <w:r>
        <w:rPr>
          <w:rFonts w:ascii="仿宋_GB2312" w:hAnsi="宋体" w:cs="宋体" w:hint="eastAsia"/>
          <w:sz w:val="32"/>
          <w:szCs w:val="32"/>
        </w:rPr>
        <w:t>的</w:t>
      </w:r>
      <w:r w:rsidR="00D55760" w:rsidRPr="00D55760">
        <w:rPr>
          <w:rFonts w:ascii="仿宋_GB2312" w:hAnsi="宋体" w:cs="宋体" w:hint="eastAsia"/>
          <w:sz w:val="32"/>
          <w:szCs w:val="32"/>
        </w:rPr>
        <w:t>维护</w:t>
      </w:r>
      <w:r>
        <w:rPr>
          <w:rFonts w:ascii="仿宋_GB2312" w:hAnsi="宋体" w:cs="宋体" w:hint="eastAsia"/>
          <w:sz w:val="32"/>
          <w:szCs w:val="32"/>
        </w:rPr>
        <w:t>，</w:t>
      </w:r>
      <w:r>
        <w:rPr>
          <w:rFonts w:ascii="仿宋_GB2312" w:hAnsi="宋体" w:cs="宋体"/>
          <w:sz w:val="32"/>
          <w:szCs w:val="32"/>
        </w:rPr>
        <w:t>保证</w:t>
      </w:r>
      <w:r w:rsidR="00D55760" w:rsidRPr="00D55760">
        <w:rPr>
          <w:rFonts w:ascii="仿宋_GB2312" w:hAnsi="宋体" w:cs="宋体" w:hint="eastAsia"/>
          <w:sz w:val="32"/>
          <w:szCs w:val="32"/>
        </w:rPr>
        <w:t>全省审计系统网络运行线路</w:t>
      </w:r>
      <w:r>
        <w:rPr>
          <w:rFonts w:ascii="仿宋_GB2312" w:hAnsi="宋体" w:cs="宋体" w:hint="eastAsia"/>
          <w:sz w:val="32"/>
          <w:szCs w:val="32"/>
        </w:rPr>
        <w:t>正常</w:t>
      </w:r>
      <w:r w:rsidR="00D55760" w:rsidRPr="00D55760">
        <w:rPr>
          <w:rFonts w:ascii="仿宋_GB2312" w:hAnsi="宋体" w:cs="宋体" w:hint="eastAsia"/>
          <w:sz w:val="32"/>
          <w:szCs w:val="32"/>
        </w:rPr>
        <w:t>租用</w:t>
      </w:r>
      <w:r>
        <w:rPr>
          <w:rFonts w:ascii="仿宋_GB2312" w:hAnsi="宋体" w:cs="宋体" w:hint="eastAsia"/>
          <w:sz w:val="32"/>
          <w:szCs w:val="32"/>
        </w:rPr>
        <w:t>，</w:t>
      </w:r>
      <w:r>
        <w:rPr>
          <w:rFonts w:ascii="仿宋_GB2312" w:hAnsi="宋体" w:cs="宋体"/>
          <w:sz w:val="32"/>
          <w:szCs w:val="32"/>
        </w:rPr>
        <w:t>对</w:t>
      </w:r>
      <w:r w:rsidR="00D55760" w:rsidRPr="00D55760">
        <w:rPr>
          <w:rFonts w:ascii="仿宋_GB2312" w:hAnsi="宋体" w:cs="宋体" w:hint="eastAsia"/>
          <w:sz w:val="32"/>
          <w:szCs w:val="32"/>
        </w:rPr>
        <w:t>全省审计机关日常办公信息系统运行</w:t>
      </w:r>
      <w:r>
        <w:rPr>
          <w:rFonts w:ascii="仿宋_GB2312" w:hAnsi="宋体" w:cs="宋体" w:hint="eastAsia"/>
          <w:sz w:val="32"/>
          <w:szCs w:val="32"/>
        </w:rPr>
        <w:t>进行</w:t>
      </w:r>
      <w:r w:rsidR="00D55760" w:rsidRPr="00D55760">
        <w:rPr>
          <w:rFonts w:ascii="仿宋_GB2312" w:hAnsi="宋体" w:cs="宋体" w:hint="eastAsia"/>
          <w:sz w:val="32"/>
          <w:szCs w:val="32"/>
        </w:rPr>
        <w:t>维护</w:t>
      </w:r>
      <w:r>
        <w:rPr>
          <w:rFonts w:ascii="仿宋_GB2312" w:hAnsi="宋体" w:cs="宋体" w:hint="eastAsia"/>
          <w:sz w:val="32"/>
          <w:szCs w:val="32"/>
        </w:rPr>
        <w:t>，保障</w:t>
      </w:r>
      <w:r>
        <w:rPr>
          <w:rFonts w:ascii="仿宋_GB2312" w:hAnsi="宋体" w:cs="宋体"/>
          <w:sz w:val="32"/>
          <w:szCs w:val="32"/>
        </w:rPr>
        <w:t>网络性能</w:t>
      </w:r>
      <w:r>
        <w:rPr>
          <w:rFonts w:ascii="仿宋_GB2312" w:hAnsi="宋体" w:cs="宋体" w:hint="eastAsia"/>
          <w:sz w:val="32"/>
          <w:szCs w:val="32"/>
        </w:rPr>
        <w:t>正常</w:t>
      </w:r>
      <w:r>
        <w:rPr>
          <w:rFonts w:ascii="仿宋_GB2312" w:hAnsi="宋体" w:cs="宋体"/>
          <w:sz w:val="32"/>
          <w:szCs w:val="32"/>
        </w:rPr>
        <w:t>，网络延时小于</w:t>
      </w:r>
      <w:r>
        <w:rPr>
          <w:rFonts w:ascii="仿宋_GB2312" w:hAnsi="宋体" w:cs="宋体" w:hint="eastAsia"/>
          <w:sz w:val="32"/>
          <w:szCs w:val="32"/>
        </w:rPr>
        <w:t>10</w:t>
      </w:r>
      <w:r>
        <w:rPr>
          <w:rFonts w:ascii="仿宋_GB2312" w:hAnsi="宋体" w:cs="宋体"/>
          <w:sz w:val="32"/>
          <w:szCs w:val="32"/>
        </w:rPr>
        <w:t>ms，</w:t>
      </w:r>
      <w:r w:rsidR="00D55760" w:rsidRPr="00D55760">
        <w:rPr>
          <w:rFonts w:ascii="仿宋_GB2312" w:hAnsi="宋体" w:cs="宋体" w:hint="eastAsia"/>
          <w:sz w:val="32"/>
          <w:szCs w:val="32"/>
        </w:rPr>
        <w:t>业务可用性</w:t>
      </w:r>
      <w:r>
        <w:rPr>
          <w:rFonts w:ascii="仿宋_GB2312" w:hAnsi="宋体" w:cs="宋体" w:hint="eastAsia"/>
          <w:sz w:val="32"/>
          <w:szCs w:val="32"/>
        </w:rPr>
        <w:t>在99</w:t>
      </w:r>
      <w:r>
        <w:rPr>
          <w:rFonts w:ascii="仿宋_GB2312" w:hAnsi="宋体" w:cs="宋体"/>
          <w:sz w:val="32"/>
          <w:szCs w:val="32"/>
        </w:rPr>
        <w:t>%以上。</w:t>
      </w:r>
    </w:p>
    <w:p w:rsidR="008175FB" w:rsidRPr="00ED6870" w:rsidRDefault="008175FB" w:rsidP="008175FB">
      <w:pPr>
        <w:pStyle w:val="a5"/>
        <w:spacing w:line="480" w:lineRule="auto"/>
        <w:ind w:firstLineChars="200" w:firstLine="622"/>
        <w:rPr>
          <w:rFonts w:ascii="黑体" w:eastAsia="黑体" w:hAnsi="黑体" w:cs="宋体"/>
          <w:sz w:val="32"/>
          <w:szCs w:val="32"/>
        </w:rPr>
      </w:pPr>
      <w:r w:rsidRPr="00ED6870">
        <w:rPr>
          <w:rFonts w:ascii="黑体" w:eastAsia="黑体" w:hAnsi="黑体" w:cs="宋体" w:hint="eastAsia"/>
          <w:sz w:val="32"/>
          <w:szCs w:val="32"/>
        </w:rPr>
        <w:t>二、项目资金使用及管理情况</w:t>
      </w:r>
    </w:p>
    <w:p w:rsidR="008175FB" w:rsidRPr="00BA5CDD" w:rsidRDefault="008175FB" w:rsidP="008175FB">
      <w:pPr>
        <w:pStyle w:val="a5"/>
        <w:ind w:firstLineChars="196" w:firstLine="610"/>
        <w:rPr>
          <w:rFonts w:ascii="楷体" w:eastAsia="楷体" w:hAnsi="楷体" w:cs="宋体"/>
          <w:sz w:val="32"/>
          <w:szCs w:val="32"/>
        </w:rPr>
      </w:pPr>
      <w:r w:rsidRPr="00BA5CDD">
        <w:rPr>
          <w:rFonts w:ascii="楷体" w:eastAsia="楷体" w:hAnsi="楷体" w:cs="宋体" w:hint="eastAsia"/>
          <w:sz w:val="32"/>
          <w:szCs w:val="32"/>
        </w:rPr>
        <w:t>（一）项目资金到位情况</w:t>
      </w:r>
    </w:p>
    <w:p w:rsidR="000B2DED" w:rsidRDefault="008175FB" w:rsidP="008175FB">
      <w:pPr>
        <w:ind w:firstLineChars="200" w:firstLine="622"/>
        <w:rPr>
          <w:rFonts w:ascii="仿宋_GB2312" w:hAnsi="宋体" w:cs="宋体"/>
          <w:sz w:val="32"/>
          <w:szCs w:val="32"/>
        </w:rPr>
      </w:pPr>
      <w:r w:rsidRPr="00022CB5">
        <w:rPr>
          <w:rFonts w:ascii="仿宋_GB2312" w:hAnsi="宋体" w:cs="宋体" w:hint="eastAsia"/>
          <w:sz w:val="32"/>
          <w:szCs w:val="32"/>
        </w:rPr>
        <w:lastRenderedPageBreak/>
        <w:t>本项目资金来源为财政拨款，为预算安排的</w:t>
      </w:r>
      <w:r>
        <w:rPr>
          <w:rFonts w:ascii="仿宋_GB2312" w:hAnsi="宋体" w:cs="宋体" w:hint="eastAsia"/>
          <w:sz w:val="32"/>
          <w:szCs w:val="32"/>
        </w:rPr>
        <w:t>信息系统运维</w:t>
      </w:r>
      <w:r w:rsidRPr="00022CB5">
        <w:rPr>
          <w:rFonts w:ascii="仿宋_GB2312" w:hAnsi="宋体" w:cs="宋体" w:hint="eastAsia"/>
          <w:sz w:val="32"/>
          <w:szCs w:val="32"/>
        </w:rPr>
        <w:t>费，</w:t>
      </w:r>
      <w:r w:rsidR="00582664">
        <w:rPr>
          <w:rFonts w:ascii="仿宋_GB2312" w:hAnsi="宋体" w:cs="宋体" w:hint="eastAsia"/>
          <w:sz w:val="32"/>
          <w:szCs w:val="32"/>
        </w:rPr>
        <w:t>年初预算</w:t>
      </w:r>
      <w:r>
        <w:rPr>
          <w:rFonts w:ascii="仿宋_GB2312"/>
          <w:sz w:val="32"/>
          <w:szCs w:val="32"/>
        </w:rPr>
        <w:t>239.48</w:t>
      </w:r>
      <w:r w:rsidRPr="00022CB5">
        <w:rPr>
          <w:rFonts w:ascii="仿宋_GB2312" w:hAnsi="宋体" w:cs="宋体" w:hint="eastAsia"/>
          <w:sz w:val="32"/>
          <w:szCs w:val="32"/>
        </w:rPr>
        <w:t>万元，</w:t>
      </w:r>
      <w:r w:rsidR="00582664">
        <w:rPr>
          <w:rFonts w:ascii="仿宋_GB2312" w:hAnsi="宋体" w:cs="宋体" w:hint="eastAsia"/>
          <w:sz w:val="32"/>
          <w:szCs w:val="32"/>
        </w:rPr>
        <w:t>因单位内部调整，</w:t>
      </w:r>
      <w:r w:rsidR="00582664">
        <w:rPr>
          <w:rFonts w:ascii="仿宋_GB2312" w:hAnsi="宋体" w:cs="宋体"/>
          <w:sz w:val="32"/>
          <w:szCs w:val="32"/>
        </w:rPr>
        <w:t>实际</w:t>
      </w:r>
      <w:r w:rsidR="00582664">
        <w:rPr>
          <w:rFonts w:ascii="仿宋_GB2312" w:hAnsi="宋体" w:cs="宋体" w:hint="eastAsia"/>
          <w:sz w:val="32"/>
          <w:szCs w:val="32"/>
        </w:rPr>
        <w:t>到位235.9</w:t>
      </w:r>
      <w:r w:rsidR="00582664">
        <w:rPr>
          <w:rFonts w:ascii="仿宋_GB2312" w:hAnsi="宋体" w:cs="宋体"/>
          <w:sz w:val="32"/>
          <w:szCs w:val="32"/>
        </w:rPr>
        <w:t>8</w:t>
      </w:r>
      <w:r w:rsidR="00582664">
        <w:rPr>
          <w:rFonts w:ascii="仿宋_GB2312" w:hAnsi="宋体" w:cs="宋体" w:hint="eastAsia"/>
          <w:sz w:val="32"/>
          <w:szCs w:val="32"/>
        </w:rPr>
        <w:t>万元</w:t>
      </w:r>
      <w:r w:rsidRPr="00022CB5">
        <w:rPr>
          <w:rFonts w:ascii="仿宋_GB2312" w:hAnsi="宋体" w:cs="宋体" w:hint="eastAsia"/>
          <w:sz w:val="32"/>
          <w:szCs w:val="32"/>
        </w:rPr>
        <w:t>。</w:t>
      </w:r>
    </w:p>
    <w:p w:rsidR="008175FB" w:rsidRPr="00B30C71" w:rsidRDefault="008175FB" w:rsidP="008175FB">
      <w:pPr>
        <w:pStyle w:val="a5"/>
        <w:ind w:firstLineChars="196" w:firstLine="610"/>
        <w:rPr>
          <w:rFonts w:ascii="楷体" w:eastAsia="楷体" w:hAnsi="楷体" w:cs="宋体"/>
          <w:sz w:val="32"/>
          <w:szCs w:val="32"/>
        </w:rPr>
      </w:pPr>
      <w:r w:rsidRPr="00B30C71">
        <w:rPr>
          <w:rFonts w:ascii="楷体" w:eastAsia="楷体" w:hAnsi="楷体" w:cs="宋体" w:hint="eastAsia"/>
          <w:sz w:val="32"/>
          <w:szCs w:val="32"/>
        </w:rPr>
        <w:t>（二）项目资金使用情况</w:t>
      </w:r>
    </w:p>
    <w:p w:rsidR="008175FB" w:rsidRDefault="008175FB" w:rsidP="008175FB">
      <w:pPr>
        <w:ind w:firstLineChars="200" w:firstLine="622"/>
        <w:rPr>
          <w:rFonts w:ascii="仿宋_GB2312" w:hAnsi="宋体"/>
          <w:sz w:val="32"/>
          <w:szCs w:val="32"/>
        </w:rPr>
      </w:pPr>
      <w:r w:rsidRPr="00B30C71">
        <w:rPr>
          <w:rFonts w:ascii="仿宋_GB2312" w:hAnsi="宋体" w:cs="宋体" w:hint="eastAsia"/>
          <w:sz w:val="32"/>
          <w:szCs w:val="32"/>
        </w:rPr>
        <w:t>在项目资金使用上，严格按照国库集中支付管理制度规定和财政下达资金的使用范围进行，</w:t>
      </w:r>
      <w:r w:rsidRPr="00B30C71">
        <w:rPr>
          <w:rFonts w:ascii="仿宋_GB2312" w:hAnsi="宋体" w:hint="eastAsia"/>
          <w:sz w:val="32"/>
          <w:szCs w:val="32"/>
        </w:rPr>
        <w:t>在资金管理上，按照财务准则和会计规则的要求，合法、合规、合理使用。具体实施部门提出用款计划，财务部门审核，厅领导审签，省会计核算站审核。经过层层把关，严格落实财务制度，保证资金支付安全、合规、合法，保证资金专款专用。</w:t>
      </w:r>
    </w:p>
    <w:p w:rsidR="008175FB" w:rsidRPr="001D7CEC" w:rsidRDefault="008175FB" w:rsidP="008175FB">
      <w:pPr>
        <w:pStyle w:val="a5"/>
        <w:ind w:firstLineChars="196" w:firstLine="610"/>
        <w:rPr>
          <w:rFonts w:ascii="黑体" w:eastAsia="黑体" w:hAnsi="黑体" w:cs="宋体"/>
          <w:sz w:val="32"/>
          <w:szCs w:val="32"/>
        </w:rPr>
      </w:pPr>
      <w:r w:rsidRPr="001D7CEC">
        <w:rPr>
          <w:rFonts w:ascii="黑体" w:eastAsia="黑体" w:hAnsi="黑体" w:cs="宋体" w:hint="eastAsia"/>
          <w:sz w:val="32"/>
          <w:szCs w:val="32"/>
        </w:rPr>
        <w:t>三、项目组织实施情况</w:t>
      </w:r>
    </w:p>
    <w:p w:rsidR="008175FB" w:rsidRPr="00BA5CDD" w:rsidRDefault="008175FB" w:rsidP="008175FB">
      <w:pPr>
        <w:pStyle w:val="a5"/>
        <w:ind w:firstLineChars="196" w:firstLine="610"/>
        <w:rPr>
          <w:rFonts w:ascii="楷体" w:eastAsia="楷体" w:hAnsi="楷体" w:cs="宋体"/>
          <w:sz w:val="32"/>
          <w:szCs w:val="32"/>
        </w:rPr>
      </w:pPr>
      <w:r w:rsidRPr="00BA5CDD">
        <w:rPr>
          <w:rFonts w:ascii="楷体" w:eastAsia="楷体" w:hAnsi="楷体" w:cs="宋体" w:hint="eastAsia"/>
          <w:sz w:val="32"/>
          <w:szCs w:val="32"/>
        </w:rPr>
        <w:t>（一）项目组织情况分析</w:t>
      </w:r>
    </w:p>
    <w:p w:rsidR="008175FB" w:rsidRDefault="008175FB" w:rsidP="008175FB">
      <w:pPr>
        <w:ind w:firstLineChars="200" w:firstLine="622"/>
        <w:rPr>
          <w:rFonts w:ascii="仿宋_GB2312" w:hAnsi="宋体" w:cs="宋体"/>
          <w:sz w:val="32"/>
          <w:szCs w:val="32"/>
        </w:rPr>
      </w:pPr>
      <w:r>
        <w:rPr>
          <w:rFonts w:ascii="仿宋_GB2312" w:hAnsi="宋体" w:cs="宋体" w:hint="eastAsia"/>
          <w:sz w:val="32"/>
          <w:szCs w:val="32"/>
        </w:rPr>
        <w:t>该项目</w:t>
      </w:r>
      <w:r w:rsidR="00C13E68">
        <w:rPr>
          <w:rFonts w:ascii="仿宋_GB2312" w:hAnsi="宋体" w:cs="宋体" w:hint="eastAsia"/>
          <w:sz w:val="32"/>
          <w:szCs w:val="32"/>
        </w:rPr>
        <w:t>包含审计</w:t>
      </w:r>
      <w:r w:rsidR="00C13E68">
        <w:rPr>
          <w:rFonts w:ascii="仿宋_GB2312" w:hAnsi="宋体" w:cs="宋体"/>
          <w:sz w:val="32"/>
          <w:szCs w:val="32"/>
        </w:rPr>
        <w:t>内网专线租赁、</w:t>
      </w:r>
      <w:r w:rsidR="00C13E68">
        <w:rPr>
          <w:rFonts w:ascii="仿宋_GB2312" w:hAnsi="宋体" w:cs="宋体" w:hint="eastAsia"/>
          <w:sz w:val="32"/>
          <w:szCs w:val="32"/>
        </w:rPr>
        <w:t>4</w:t>
      </w:r>
      <w:r w:rsidR="00C13E68">
        <w:rPr>
          <w:rFonts w:ascii="仿宋_GB2312" w:hAnsi="宋体" w:cs="宋体"/>
          <w:sz w:val="32"/>
          <w:szCs w:val="32"/>
        </w:rPr>
        <w:t>g上网卡流量费用、网络安全评测</w:t>
      </w:r>
      <w:r w:rsidR="00C13E68">
        <w:rPr>
          <w:rFonts w:ascii="仿宋_GB2312" w:hAnsi="宋体" w:cs="宋体" w:hint="eastAsia"/>
          <w:sz w:val="32"/>
          <w:szCs w:val="32"/>
        </w:rPr>
        <w:t>以及网络</w:t>
      </w:r>
      <w:r w:rsidR="00C13E68">
        <w:rPr>
          <w:rFonts w:ascii="仿宋_GB2312" w:hAnsi="宋体" w:cs="宋体"/>
          <w:sz w:val="32"/>
          <w:szCs w:val="32"/>
        </w:rPr>
        <w:t>和设备日常维护</w:t>
      </w:r>
      <w:r w:rsidR="00C13E68">
        <w:rPr>
          <w:rFonts w:ascii="仿宋_GB2312" w:hAnsi="宋体" w:cs="宋体" w:hint="eastAsia"/>
          <w:sz w:val="32"/>
          <w:szCs w:val="32"/>
        </w:rPr>
        <w:t>等</w:t>
      </w:r>
      <w:r w:rsidR="00C13E68">
        <w:rPr>
          <w:rFonts w:ascii="仿宋_GB2312" w:hAnsi="宋体" w:cs="宋体"/>
          <w:sz w:val="32"/>
          <w:szCs w:val="32"/>
        </w:rPr>
        <w:t>，其中网络和设备日常</w:t>
      </w:r>
      <w:r w:rsidR="00C13E68">
        <w:rPr>
          <w:rFonts w:ascii="仿宋_GB2312" w:hAnsi="宋体" w:cs="宋体" w:hint="eastAsia"/>
          <w:sz w:val="32"/>
          <w:szCs w:val="32"/>
        </w:rPr>
        <w:t>维护费用根据</w:t>
      </w:r>
      <w:r w:rsidR="00C13E68">
        <w:rPr>
          <w:rFonts w:ascii="仿宋_GB2312" w:hAnsi="宋体" w:cs="宋体"/>
          <w:sz w:val="32"/>
          <w:szCs w:val="32"/>
        </w:rPr>
        <w:t>政府采购相关规定</w:t>
      </w:r>
      <w:r>
        <w:rPr>
          <w:rFonts w:ascii="仿宋_GB2312" w:hAnsi="宋体" w:cs="宋体"/>
          <w:sz w:val="32"/>
          <w:szCs w:val="32"/>
        </w:rPr>
        <w:t>于</w:t>
      </w:r>
      <w:r w:rsidR="00C13E68">
        <w:rPr>
          <w:rFonts w:ascii="仿宋_GB2312" w:hAnsi="宋体" w:cs="宋体" w:hint="eastAsia"/>
          <w:sz w:val="32"/>
          <w:szCs w:val="32"/>
        </w:rPr>
        <w:t>2018年初公开</w:t>
      </w:r>
      <w:r w:rsidR="00C13E68">
        <w:rPr>
          <w:rFonts w:ascii="仿宋_GB2312" w:hAnsi="宋体" w:cs="宋体"/>
          <w:sz w:val="32"/>
          <w:szCs w:val="32"/>
        </w:rPr>
        <w:t>招标，</w:t>
      </w:r>
      <w:r w:rsidR="00C13E68">
        <w:rPr>
          <w:rFonts w:ascii="仿宋_GB2312" w:hAnsi="宋体" w:cs="宋体" w:hint="eastAsia"/>
          <w:sz w:val="32"/>
          <w:szCs w:val="32"/>
        </w:rPr>
        <w:t>确定中标</w:t>
      </w:r>
      <w:r w:rsidR="00C13E68">
        <w:rPr>
          <w:rFonts w:ascii="仿宋_GB2312" w:hAnsi="宋体" w:cs="宋体"/>
          <w:sz w:val="32"/>
          <w:szCs w:val="32"/>
        </w:rPr>
        <w:t>单位后签订维护合同</w:t>
      </w:r>
      <w:r w:rsidR="00C13E68">
        <w:rPr>
          <w:rFonts w:ascii="仿宋_GB2312" w:hAnsi="宋体" w:cs="宋体" w:hint="eastAsia"/>
          <w:sz w:val="32"/>
          <w:szCs w:val="32"/>
        </w:rPr>
        <w:t>，</w:t>
      </w:r>
      <w:r w:rsidR="00C13E68" w:rsidRPr="006A3D75">
        <w:rPr>
          <w:rFonts w:ascii="仿宋_GB2312" w:hAnsi="宋体" w:cs="宋体"/>
          <w:sz w:val="32"/>
          <w:szCs w:val="32"/>
        </w:rPr>
        <w:t>合同</w:t>
      </w:r>
      <w:r w:rsidR="00C13E68" w:rsidRPr="006A3D75">
        <w:rPr>
          <w:rFonts w:ascii="仿宋_GB2312" w:hAnsi="宋体" w:cs="宋体" w:hint="eastAsia"/>
          <w:sz w:val="32"/>
          <w:szCs w:val="32"/>
        </w:rPr>
        <w:t>期限</w:t>
      </w:r>
      <w:r w:rsidR="00C13E68" w:rsidRPr="006A3D75">
        <w:rPr>
          <w:rFonts w:ascii="仿宋_GB2312" w:hAnsi="宋体" w:cs="宋体"/>
          <w:sz w:val="32"/>
          <w:szCs w:val="32"/>
        </w:rPr>
        <w:t>为</w:t>
      </w:r>
      <w:r w:rsidR="00C13E68" w:rsidRPr="006A3D75">
        <w:rPr>
          <w:rFonts w:ascii="仿宋_GB2312" w:hAnsi="宋体" w:cs="宋体" w:hint="eastAsia"/>
          <w:sz w:val="32"/>
          <w:szCs w:val="32"/>
        </w:rPr>
        <w:t>2018年</w:t>
      </w:r>
      <w:r w:rsidR="00926594" w:rsidRPr="006A3D75">
        <w:rPr>
          <w:rFonts w:ascii="仿宋_GB2312" w:hAnsi="宋体" w:cs="宋体"/>
          <w:sz w:val="32"/>
          <w:szCs w:val="32"/>
        </w:rPr>
        <w:t>8</w:t>
      </w:r>
      <w:r w:rsidR="00C13E68" w:rsidRPr="006A3D75">
        <w:rPr>
          <w:rFonts w:ascii="仿宋_GB2312" w:hAnsi="宋体" w:cs="宋体" w:hint="eastAsia"/>
          <w:sz w:val="32"/>
          <w:szCs w:val="32"/>
        </w:rPr>
        <w:t>月</w:t>
      </w:r>
      <w:r w:rsidR="00C13E68" w:rsidRPr="006A3D75">
        <w:rPr>
          <w:rFonts w:ascii="仿宋_GB2312" w:hAnsi="宋体" w:cs="宋体"/>
          <w:sz w:val="32"/>
          <w:szCs w:val="32"/>
        </w:rPr>
        <w:t>-2019</w:t>
      </w:r>
      <w:r w:rsidR="00C13E68" w:rsidRPr="006A3D75">
        <w:rPr>
          <w:rFonts w:ascii="仿宋_GB2312" w:hAnsi="宋体" w:cs="宋体" w:hint="eastAsia"/>
          <w:sz w:val="32"/>
          <w:szCs w:val="32"/>
        </w:rPr>
        <w:t>年</w:t>
      </w:r>
      <w:r w:rsidR="00926594" w:rsidRPr="006A3D75">
        <w:rPr>
          <w:rFonts w:ascii="仿宋_GB2312" w:hAnsi="宋体" w:cs="宋体"/>
          <w:sz w:val="32"/>
          <w:szCs w:val="32"/>
        </w:rPr>
        <w:t>7</w:t>
      </w:r>
      <w:r w:rsidR="00C13E68" w:rsidRPr="006A3D75">
        <w:rPr>
          <w:rFonts w:ascii="仿宋_GB2312" w:hAnsi="宋体" w:cs="宋体" w:hint="eastAsia"/>
          <w:sz w:val="32"/>
          <w:szCs w:val="32"/>
        </w:rPr>
        <w:t>月，</w:t>
      </w:r>
      <w:r w:rsidR="00C13E68" w:rsidRPr="002B709A">
        <w:rPr>
          <w:rFonts w:ascii="仿宋_GB2312" w:hAnsi="宋体" w:cs="宋体"/>
          <w:sz w:val="32"/>
          <w:szCs w:val="32"/>
        </w:rPr>
        <w:t>合同总</w:t>
      </w:r>
      <w:r w:rsidR="00C13E68" w:rsidRPr="002B709A">
        <w:rPr>
          <w:rFonts w:ascii="仿宋_GB2312" w:hAnsi="宋体" w:cs="宋体" w:hint="eastAsia"/>
          <w:sz w:val="32"/>
          <w:szCs w:val="32"/>
        </w:rPr>
        <w:t>价</w:t>
      </w:r>
      <w:r w:rsidR="002B709A" w:rsidRPr="002B709A">
        <w:rPr>
          <w:rFonts w:ascii="仿宋_GB2312" w:hAnsi="宋体" w:cs="宋体" w:hint="eastAsia"/>
          <w:sz w:val="32"/>
          <w:szCs w:val="32"/>
        </w:rPr>
        <w:t>113.70</w:t>
      </w:r>
      <w:r w:rsidR="00C13E68" w:rsidRPr="002B709A">
        <w:rPr>
          <w:rFonts w:ascii="仿宋_GB2312" w:hAnsi="宋体" w:cs="宋体" w:hint="eastAsia"/>
          <w:sz w:val="32"/>
          <w:szCs w:val="32"/>
        </w:rPr>
        <w:t>万元</w:t>
      </w:r>
      <w:r w:rsidRPr="002B709A">
        <w:rPr>
          <w:rFonts w:ascii="仿宋_GB2312" w:hAnsi="宋体" w:cs="宋体"/>
          <w:sz w:val="32"/>
          <w:szCs w:val="32"/>
        </w:rPr>
        <w:t>。</w:t>
      </w:r>
    </w:p>
    <w:p w:rsidR="00926594" w:rsidRPr="00BA5CDD" w:rsidRDefault="00926594" w:rsidP="00926594">
      <w:pPr>
        <w:pStyle w:val="a5"/>
        <w:ind w:firstLineChars="196" w:firstLine="610"/>
        <w:rPr>
          <w:rFonts w:ascii="楷体" w:eastAsia="楷体" w:hAnsi="楷体" w:cs="宋体"/>
          <w:sz w:val="32"/>
          <w:szCs w:val="32"/>
        </w:rPr>
      </w:pPr>
      <w:r w:rsidRPr="00BA5CDD">
        <w:rPr>
          <w:rFonts w:ascii="楷体" w:eastAsia="楷体" w:hAnsi="楷体" w:cs="宋体" w:hint="eastAsia"/>
          <w:sz w:val="32"/>
          <w:szCs w:val="32"/>
        </w:rPr>
        <w:t>（二）项目管理情况分析</w:t>
      </w:r>
    </w:p>
    <w:p w:rsidR="00926594" w:rsidRDefault="00926594" w:rsidP="00926594">
      <w:pPr>
        <w:pStyle w:val="a8"/>
        <w:ind w:firstLine="622"/>
        <w:rPr>
          <w:rFonts w:ascii="仿宋_GB2312" w:eastAsia="仿宋_GB2312" w:hAnsi="宋体" w:cs="宋体"/>
          <w:sz w:val="32"/>
          <w:szCs w:val="32"/>
        </w:rPr>
      </w:pPr>
      <w:r>
        <w:rPr>
          <w:rFonts w:ascii="仿宋_GB2312" w:eastAsia="仿宋_GB2312" w:hAnsi="宋体" w:cs="宋体" w:hint="eastAsia"/>
          <w:sz w:val="32"/>
          <w:szCs w:val="32"/>
        </w:rPr>
        <w:t>为确保项目保质保量地完成，严格按照《海南省信息化</w:t>
      </w:r>
      <w:r>
        <w:rPr>
          <w:rFonts w:ascii="仿宋_GB2312" w:eastAsia="仿宋_GB2312" w:hAnsi="宋体" w:cs="宋体"/>
          <w:sz w:val="32"/>
          <w:szCs w:val="32"/>
        </w:rPr>
        <w:t>条例</w:t>
      </w:r>
      <w:r>
        <w:rPr>
          <w:rFonts w:ascii="仿宋_GB2312" w:eastAsia="仿宋_GB2312" w:hAnsi="宋体" w:cs="宋体" w:hint="eastAsia"/>
          <w:sz w:val="32"/>
          <w:szCs w:val="32"/>
        </w:rPr>
        <w:t>》、《中华人民共和国</w:t>
      </w:r>
      <w:r>
        <w:rPr>
          <w:rFonts w:ascii="仿宋_GB2312" w:eastAsia="仿宋_GB2312" w:hAnsi="宋体" w:cs="宋体"/>
          <w:sz w:val="32"/>
          <w:szCs w:val="32"/>
        </w:rPr>
        <w:t>招投标法</w:t>
      </w:r>
      <w:r>
        <w:rPr>
          <w:rFonts w:ascii="仿宋_GB2312" w:eastAsia="仿宋_GB2312" w:hAnsi="宋体" w:cs="宋体" w:hint="eastAsia"/>
          <w:sz w:val="32"/>
          <w:szCs w:val="32"/>
        </w:rPr>
        <w:t>》及实施</w:t>
      </w:r>
      <w:r>
        <w:rPr>
          <w:rFonts w:ascii="仿宋_GB2312" w:eastAsia="仿宋_GB2312" w:hAnsi="宋体" w:cs="宋体"/>
          <w:sz w:val="32"/>
          <w:szCs w:val="32"/>
        </w:rPr>
        <w:t>细则</w:t>
      </w:r>
      <w:r>
        <w:rPr>
          <w:rFonts w:ascii="仿宋_GB2312" w:eastAsia="仿宋_GB2312" w:hAnsi="宋体" w:cs="宋体" w:hint="eastAsia"/>
          <w:sz w:val="32"/>
          <w:szCs w:val="32"/>
        </w:rPr>
        <w:t>、</w:t>
      </w:r>
      <w:r w:rsidR="00E71914">
        <w:rPr>
          <w:rFonts w:ascii="仿宋_GB2312" w:eastAsia="仿宋_GB2312" w:hAnsi="宋体" w:cs="宋体" w:hint="eastAsia"/>
          <w:sz w:val="32"/>
          <w:szCs w:val="32"/>
        </w:rPr>
        <w:t>信息系统运行维护</w:t>
      </w:r>
      <w:r>
        <w:rPr>
          <w:rFonts w:ascii="仿宋_GB2312" w:eastAsia="仿宋_GB2312" w:hAnsi="宋体" w:cs="宋体"/>
          <w:sz w:val="32"/>
          <w:szCs w:val="32"/>
        </w:rPr>
        <w:t>项目合同</w:t>
      </w:r>
      <w:r>
        <w:rPr>
          <w:rFonts w:ascii="仿宋_GB2312" w:eastAsia="仿宋_GB2312" w:hAnsi="宋体" w:cs="宋体" w:hint="eastAsia"/>
          <w:sz w:val="32"/>
          <w:szCs w:val="32"/>
        </w:rPr>
        <w:t>等文件执行，提高项目质量，确保项目顺利进行。</w:t>
      </w:r>
    </w:p>
    <w:p w:rsidR="00926594" w:rsidRPr="00ED6870" w:rsidRDefault="00926594" w:rsidP="00926594">
      <w:pPr>
        <w:pStyle w:val="a5"/>
        <w:ind w:firstLineChars="196" w:firstLine="610"/>
        <w:rPr>
          <w:rFonts w:ascii="黑体" w:eastAsia="黑体" w:hAnsi="黑体" w:cs="宋体"/>
          <w:sz w:val="32"/>
          <w:szCs w:val="32"/>
        </w:rPr>
      </w:pPr>
      <w:r w:rsidRPr="00ED6870">
        <w:rPr>
          <w:rFonts w:ascii="黑体" w:eastAsia="黑体" w:hAnsi="黑体" w:cs="宋体" w:hint="eastAsia"/>
          <w:sz w:val="32"/>
          <w:szCs w:val="32"/>
        </w:rPr>
        <w:t>四、项目绩效情况</w:t>
      </w:r>
    </w:p>
    <w:p w:rsidR="00926594" w:rsidRPr="00BA5CDD" w:rsidRDefault="00926594" w:rsidP="00926594">
      <w:pPr>
        <w:pStyle w:val="a5"/>
        <w:ind w:firstLineChars="196" w:firstLine="610"/>
        <w:rPr>
          <w:rFonts w:ascii="楷体" w:eastAsia="楷体" w:hAnsi="楷体" w:cs="宋体"/>
          <w:sz w:val="32"/>
          <w:szCs w:val="32"/>
        </w:rPr>
      </w:pPr>
      <w:r w:rsidRPr="00BA5CDD">
        <w:rPr>
          <w:rFonts w:ascii="楷体" w:eastAsia="楷体" w:hAnsi="楷体" w:cs="宋体" w:hint="eastAsia"/>
          <w:sz w:val="32"/>
          <w:szCs w:val="32"/>
        </w:rPr>
        <w:t>（一）项目绩效目标完成情况分析</w:t>
      </w:r>
    </w:p>
    <w:p w:rsidR="00926594" w:rsidRPr="003B6F4C" w:rsidRDefault="00926594" w:rsidP="00926594">
      <w:pPr>
        <w:pStyle w:val="a8"/>
        <w:spacing w:line="240" w:lineRule="auto"/>
        <w:ind w:firstLine="622"/>
        <w:rPr>
          <w:rFonts w:ascii="仿宋_GB2312" w:eastAsia="仿宋_GB2312" w:hAnsi="宋体"/>
          <w:kern w:val="0"/>
          <w:sz w:val="32"/>
          <w:szCs w:val="32"/>
        </w:rPr>
      </w:pPr>
      <w:r w:rsidRPr="003B6F4C">
        <w:rPr>
          <w:rFonts w:ascii="仿宋_GB2312" w:eastAsia="仿宋_GB2312" w:hAnsi="宋体" w:hint="eastAsia"/>
          <w:kern w:val="0"/>
          <w:sz w:val="32"/>
          <w:szCs w:val="32"/>
        </w:rPr>
        <w:lastRenderedPageBreak/>
        <w:t>通过本项目的实施，较好实现计划设定的目标，具体分析如下：</w:t>
      </w:r>
    </w:p>
    <w:p w:rsidR="00926594" w:rsidRPr="003B6F4C" w:rsidRDefault="00926594" w:rsidP="00926594">
      <w:pPr>
        <w:pStyle w:val="a8"/>
        <w:spacing w:line="240" w:lineRule="auto"/>
        <w:ind w:firstLine="622"/>
        <w:rPr>
          <w:rFonts w:ascii="仿宋_GB2312" w:eastAsia="仿宋_GB2312" w:hAnsi="宋体"/>
          <w:kern w:val="0"/>
          <w:sz w:val="32"/>
          <w:szCs w:val="32"/>
        </w:rPr>
      </w:pPr>
      <w:r w:rsidRPr="003B6F4C">
        <w:rPr>
          <w:rFonts w:ascii="仿宋_GB2312" w:eastAsia="仿宋_GB2312" w:hAnsi="宋体" w:hint="eastAsia"/>
          <w:kern w:val="0"/>
          <w:sz w:val="32"/>
          <w:szCs w:val="32"/>
        </w:rPr>
        <w:t>1．项目的经济性分析</w:t>
      </w:r>
    </w:p>
    <w:p w:rsidR="006821DA" w:rsidRDefault="0035273A" w:rsidP="0035273A">
      <w:pPr>
        <w:ind w:firstLineChars="200" w:firstLine="622"/>
        <w:rPr>
          <w:rFonts w:ascii="仿宋_GB2312" w:hAnsi="宋体" w:cs="宋体"/>
          <w:sz w:val="32"/>
          <w:szCs w:val="32"/>
        </w:rPr>
      </w:pPr>
      <w:r w:rsidRPr="0035273A">
        <w:rPr>
          <w:rFonts w:ascii="仿宋_GB2312" w:hAnsi="宋体" w:cs="宋体" w:hint="eastAsia"/>
          <w:sz w:val="32"/>
          <w:szCs w:val="32"/>
        </w:rPr>
        <w:t>通过</w:t>
      </w:r>
      <w:r w:rsidR="006821DA" w:rsidRPr="0035273A">
        <w:rPr>
          <w:rFonts w:ascii="仿宋_GB2312" w:hAnsi="宋体" w:cs="宋体" w:hint="eastAsia"/>
          <w:sz w:val="32"/>
          <w:szCs w:val="32"/>
        </w:rPr>
        <w:t>事中审计、动态审计、远程审计</w:t>
      </w:r>
      <w:r w:rsidR="006821DA">
        <w:rPr>
          <w:rFonts w:ascii="仿宋_GB2312" w:hAnsi="宋体" w:cs="宋体" w:hint="eastAsia"/>
          <w:sz w:val="32"/>
          <w:szCs w:val="32"/>
        </w:rPr>
        <w:t>等</w:t>
      </w:r>
      <w:r w:rsidR="006821DA" w:rsidRPr="0035273A">
        <w:rPr>
          <w:rFonts w:ascii="仿宋_GB2312" w:hAnsi="宋体" w:cs="宋体" w:hint="eastAsia"/>
          <w:sz w:val="32"/>
          <w:szCs w:val="32"/>
        </w:rPr>
        <w:t>方式，强化对税务、海关、财政等财政收入部门的联网审计，强化对国有大型企业的审计，有效遏制各种偷税漏税、征管不力、违规减免等行为，</w:t>
      </w:r>
      <w:r w:rsidRPr="0035273A">
        <w:rPr>
          <w:rFonts w:ascii="仿宋_GB2312" w:hAnsi="宋体" w:cs="宋体" w:hint="eastAsia"/>
          <w:sz w:val="32"/>
          <w:szCs w:val="32"/>
        </w:rPr>
        <w:t>强化审计监督，规范市场经济行为</w:t>
      </w:r>
      <w:r w:rsidR="006821DA">
        <w:rPr>
          <w:rFonts w:ascii="仿宋_GB2312" w:hAnsi="宋体" w:cs="宋体" w:hint="eastAsia"/>
          <w:sz w:val="32"/>
          <w:szCs w:val="32"/>
        </w:rPr>
        <w:t>。</w:t>
      </w:r>
      <w:r w:rsidRPr="0035273A">
        <w:rPr>
          <w:rFonts w:ascii="仿宋_GB2312" w:hAnsi="宋体" w:cs="宋体" w:hint="eastAsia"/>
          <w:sz w:val="32"/>
          <w:szCs w:val="32"/>
        </w:rPr>
        <w:t>通过强化审计监督，遏制重</w:t>
      </w:r>
      <w:r w:rsidR="006821DA">
        <w:rPr>
          <w:rFonts w:ascii="仿宋_GB2312" w:hAnsi="宋体" w:cs="宋体" w:hint="eastAsia"/>
          <w:sz w:val="32"/>
          <w:szCs w:val="32"/>
        </w:rPr>
        <w:t>大经济犯罪和促进管理规范，减少国家财政资金和国有资产的损失浪费,</w:t>
      </w:r>
      <w:r w:rsidRPr="0035273A">
        <w:rPr>
          <w:rFonts w:ascii="仿宋_GB2312" w:hAnsi="宋体" w:cs="宋体" w:hint="eastAsia"/>
          <w:sz w:val="32"/>
          <w:szCs w:val="32"/>
        </w:rPr>
        <w:t>促进政府规范管理，确保国家财政资金和国有资产的安全有效运行。</w:t>
      </w:r>
    </w:p>
    <w:p w:rsidR="006821DA" w:rsidRPr="003B6F4C" w:rsidRDefault="006821DA" w:rsidP="006821DA">
      <w:pPr>
        <w:pStyle w:val="a8"/>
        <w:spacing w:line="240" w:lineRule="auto"/>
        <w:ind w:firstLine="622"/>
        <w:rPr>
          <w:rFonts w:ascii="仿宋_GB2312" w:eastAsia="仿宋_GB2312" w:hAnsi="宋体"/>
          <w:kern w:val="0"/>
          <w:sz w:val="32"/>
          <w:szCs w:val="32"/>
        </w:rPr>
      </w:pPr>
      <w:r w:rsidRPr="003B6F4C">
        <w:rPr>
          <w:rFonts w:ascii="仿宋_GB2312" w:eastAsia="仿宋_GB2312" w:hAnsi="宋体" w:hint="eastAsia"/>
          <w:kern w:val="0"/>
          <w:sz w:val="32"/>
          <w:szCs w:val="32"/>
        </w:rPr>
        <w:t>2.项目的效率性分析</w:t>
      </w:r>
    </w:p>
    <w:p w:rsidR="003F7DF4" w:rsidRDefault="0035273A" w:rsidP="0035273A">
      <w:pPr>
        <w:ind w:firstLineChars="200" w:firstLine="622"/>
        <w:rPr>
          <w:rFonts w:ascii="仿宋_GB2312" w:hAnsi="宋体" w:cs="宋体"/>
          <w:sz w:val="32"/>
          <w:szCs w:val="32"/>
        </w:rPr>
      </w:pPr>
      <w:r w:rsidRPr="0035273A">
        <w:rPr>
          <w:rFonts w:ascii="仿宋_GB2312" w:hAnsi="宋体" w:cs="宋体" w:hint="eastAsia"/>
          <w:sz w:val="32"/>
          <w:szCs w:val="32"/>
        </w:rPr>
        <w:t>通过利用信息技术的先进审计方式，可以更加有效地实施事中审计、动态审计、远程审计，</w:t>
      </w:r>
      <w:r w:rsidR="006821DA">
        <w:rPr>
          <w:rFonts w:ascii="仿宋_GB2312" w:hAnsi="宋体" w:cs="宋体" w:hint="eastAsia"/>
          <w:sz w:val="32"/>
          <w:szCs w:val="32"/>
        </w:rPr>
        <w:t>进一步</w:t>
      </w:r>
      <w:r w:rsidR="006821DA">
        <w:rPr>
          <w:rFonts w:ascii="仿宋_GB2312" w:hAnsi="宋体" w:cs="宋体"/>
          <w:sz w:val="32"/>
          <w:szCs w:val="32"/>
        </w:rPr>
        <w:t>提高审计效率和扩大审计覆盖面，</w:t>
      </w:r>
      <w:r w:rsidRPr="0035273A">
        <w:rPr>
          <w:rFonts w:ascii="仿宋_GB2312" w:hAnsi="宋体" w:cs="宋体" w:hint="eastAsia"/>
          <w:sz w:val="32"/>
          <w:szCs w:val="32"/>
        </w:rPr>
        <w:t>更加有效地遏制各类违纪违规和腐败犯罪问题，更加有效地规范政府管理，从而降低审计查出的违纪违规资金额度和比例，促进我国国民经济建设秩序的健康、持续、稳定地发展</w:t>
      </w:r>
      <w:r>
        <w:rPr>
          <w:rFonts w:ascii="仿宋_GB2312" w:hAnsi="宋体" w:cs="宋体" w:hint="eastAsia"/>
          <w:sz w:val="32"/>
          <w:szCs w:val="32"/>
        </w:rPr>
        <w:t>。</w:t>
      </w:r>
    </w:p>
    <w:p w:rsidR="009A3A01" w:rsidRPr="003B6F4C" w:rsidRDefault="009A3A01" w:rsidP="009A3A01">
      <w:pPr>
        <w:pStyle w:val="a8"/>
        <w:ind w:firstLine="622"/>
        <w:rPr>
          <w:rFonts w:ascii="仿宋_GB2312" w:eastAsia="仿宋_GB2312" w:hAnsi="宋体"/>
          <w:kern w:val="0"/>
          <w:sz w:val="32"/>
          <w:szCs w:val="32"/>
        </w:rPr>
      </w:pPr>
      <w:r w:rsidRPr="003B6F4C">
        <w:rPr>
          <w:rFonts w:ascii="仿宋_GB2312" w:eastAsia="仿宋_GB2312" w:hAnsi="宋体" w:hint="eastAsia"/>
          <w:kern w:val="0"/>
          <w:sz w:val="32"/>
          <w:szCs w:val="32"/>
        </w:rPr>
        <w:t>3.项目的效益性分析</w:t>
      </w:r>
    </w:p>
    <w:p w:rsidR="0035273A" w:rsidRDefault="009A3A01" w:rsidP="0035273A">
      <w:pPr>
        <w:ind w:firstLineChars="200" w:firstLine="622"/>
        <w:rPr>
          <w:rFonts w:ascii="仿宋_GB2312" w:hAnsi="宋体" w:cs="宋体"/>
          <w:sz w:val="32"/>
          <w:szCs w:val="32"/>
        </w:rPr>
      </w:pPr>
      <w:r w:rsidRPr="009A3A01">
        <w:rPr>
          <w:rFonts w:ascii="仿宋_GB2312" w:hAnsi="宋体" w:cs="宋体" w:hint="eastAsia"/>
          <w:sz w:val="32"/>
          <w:szCs w:val="32"/>
        </w:rPr>
        <w:t>（1）通过审计监督综合能力和监管能力的全面提高，促进国民经济建设秩序的健康发展。审计信息化为审计监督职责的履行，提供了信息网络技术的支撑和现代审计方式的支持，促进审计监督综合能力和监管能力的全面提高。</w:t>
      </w:r>
    </w:p>
    <w:p w:rsidR="009A3A01" w:rsidRDefault="009A3A01" w:rsidP="0035273A">
      <w:pPr>
        <w:ind w:firstLineChars="200" w:firstLine="622"/>
        <w:rPr>
          <w:rFonts w:ascii="仿宋_GB2312" w:hAnsi="宋体" w:cs="宋体"/>
          <w:sz w:val="32"/>
          <w:szCs w:val="32"/>
        </w:rPr>
      </w:pPr>
      <w:r w:rsidRPr="009A3A01">
        <w:rPr>
          <w:rFonts w:ascii="仿宋_GB2312" w:hAnsi="宋体" w:cs="宋体" w:hint="eastAsia"/>
          <w:sz w:val="32"/>
          <w:szCs w:val="32"/>
        </w:rPr>
        <w:t>（2）通过联网审计系统的实施，有效遏制重点部门的重大违纪和经济犯罪，促进廉洁高效，提高执政能力。在有效遏制重大违纪和经济犯罪，促进政府廉洁高效方面，审计监督发挥了重要作</w:t>
      </w:r>
      <w:r w:rsidRPr="009A3A01">
        <w:rPr>
          <w:rFonts w:ascii="仿宋_GB2312" w:hAnsi="宋体" w:cs="宋体" w:hint="eastAsia"/>
          <w:sz w:val="32"/>
          <w:szCs w:val="32"/>
        </w:rPr>
        <w:lastRenderedPageBreak/>
        <w:t>用。，审计监督在维护中央权威、促进政令畅通、推动深化改革和科学发展、保障国家经济安全和人民群众利益、推进民主法治建设和反腐败斗争等方面发挥了重要作用。</w:t>
      </w:r>
    </w:p>
    <w:p w:rsidR="009A3A01" w:rsidRDefault="009A3A01" w:rsidP="0035273A">
      <w:pPr>
        <w:ind w:firstLineChars="200" w:firstLine="622"/>
        <w:rPr>
          <w:rFonts w:ascii="仿宋_GB2312" w:hAnsi="宋体" w:cs="宋体"/>
          <w:sz w:val="32"/>
          <w:szCs w:val="32"/>
        </w:rPr>
      </w:pPr>
      <w:r w:rsidRPr="009A3A01">
        <w:rPr>
          <w:rFonts w:ascii="仿宋_GB2312" w:hAnsi="宋体" w:cs="宋体" w:hint="eastAsia"/>
          <w:sz w:val="32"/>
          <w:szCs w:val="32"/>
        </w:rPr>
        <w:t>（3）通过审计结果信息的公开和透明，保护和提高纳税人的权益和意识，促进政府部门管理规范，促进国家的民主进程。审计结果公告制度，公开了政府审计的结果信息，对于各部门、各企业和社会公众了解国家经济运行管理情况、保护其权益、提高参政议政意识，促进国家经济部门的管理规范，乃至促进国家的民主进程，都有着十分重要的意义。</w:t>
      </w:r>
    </w:p>
    <w:p w:rsidR="00907F4E" w:rsidRDefault="00907F4E" w:rsidP="00907F4E">
      <w:pPr>
        <w:pStyle w:val="a9"/>
        <w:shd w:val="clear" w:color="auto" w:fill="auto"/>
        <w:spacing w:before="0" w:line="240" w:lineRule="auto"/>
        <w:ind w:rightChars="-78" w:right="-227" w:firstLineChars="200" w:firstLine="622"/>
        <w:jc w:val="both"/>
        <w:rPr>
          <w:rFonts w:ascii="仿宋_GB2312" w:eastAsia="仿宋_GB2312" w:hAnsi="宋体"/>
          <w:spacing w:val="0"/>
          <w:kern w:val="0"/>
          <w:sz w:val="32"/>
          <w:szCs w:val="32"/>
        </w:rPr>
      </w:pPr>
      <w:r w:rsidRPr="00B938A2">
        <w:rPr>
          <w:rFonts w:ascii="仿宋_GB2312" w:eastAsia="仿宋_GB2312" w:hAnsi="宋体" w:hint="eastAsia"/>
          <w:spacing w:val="0"/>
          <w:kern w:val="0"/>
          <w:sz w:val="32"/>
          <w:szCs w:val="32"/>
        </w:rPr>
        <w:t>4.项目可持续性分析</w:t>
      </w:r>
    </w:p>
    <w:p w:rsidR="006821DA" w:rsidRDefault="004D4801" w:rsidP="0035273A">
      <w:pPr>
        <w:ind w:firstLineChars="200" w:firstLine="622"/>
        <w:rPr>
          <w:rFonts w:ascii="仿宋_GB2312" w:hAnsi="宋体" w:cs="宋体"/>
          <w:sz w:val="32"/>
          <w:szCs w:val="32"/>
        </w:rPr>
      </w:pPr>
      <w:r>
        <w:rPr>
          <w:rFonts w:ascii="仿宋_GB2312" w:hAnsi="宋体" w:cs="宋体"/>
          <w:sz w:val="32"/>
          <w:szCs w:val="32"/>
        </w:rPr>
        <w:t>该项目</w:t>
      </w:r>
      <w:r>
        <w:rPr>
          <w:rFonts w:ascii="仿宋_GB2312" w:hAnsi="宋体" w:cs="宋体" w:hint="eastAsia"/>
          <w:sz w:val="32"/>
          <w:szCs w:val="32"/>
        </w:rPr>
        <w:t>是省</w:t>
      </w:r>
      <w:r>
        <w:rPr>
          <w:rFonts w:ascii="仿宋_GB2312" w:hAnsi="宋体" w:cs="宋体"/>
          <w:sz w:val="32"/>
          <w:szCs w:val="32"/>
        </w:rPr>
        <w:t>审计厅本级的经常性项目。</w:t>
      </w:r>
      <w:r>
        <w:rPr>
          <w:rFonts w:ascii="仿宋_GB2312" w:hAnsi="宋体" w:cs="宋体" w:hint="eastAsia"/>
          <w:sz w:val="32"/>
          <w:szCs w:val="32"/>
        </w:rPr>
        <w:t>通过该项目</w:t>
      </w:r>
      <w:r>
        <w:rPr>
          <w:rFonts w:ascii="仿宋_GB2312" w:hAnsi="宋体" w:cs="宋体"/>
          <w:sz w:val="32"/>
          <w:szCs w:val="32"/>
        </w:rPr>
        <w:t>的实施，</w:t>
      </w:r>
      <w:r w:rsidR="00907F4E" w:rsidRPr="00907F4E">
        <w:rPr>
          <w:rFonts w:ascii="仿宋_GB2312" w:hAnsi="宋体" w:cs="宋体" w:hint="eastAsia"/>
          <w:sz w:val="32"/>
          <w:szCs w:val="32"/>
        </w:rPr>
        <w:t>建立</w:t>
      </w:r>
      <w:r>
        <w:rPr>
          <w:rFonts w:ascii="仿宋_GB2312" w:hAnsi="宋体" w:cs="宋体" w:hint="eastAsia"/>
          <w:sz w:val="32"/>
          <w:szCs w:val="32"/>
        </w:rPr>
        <w:t>了</w:t>
      </w:r>
      <w:r w:rsidR="00907F4E" w:rsidRPr="00907F4E">
        <w:rPr>
          <w:rFonts w:ascii="仿宋_GB2312" w:hAnsi="宋体" w:cs="宋体" w:hint="eastAsia"/>
          <w:sz w:val="32"/>
          <w:szCs w:val="32"/>
        </w:rPr>
        <w:t>向全省及地方审计机关信息化资产统一运维与保障体系，实现全省统一的信息化资产的管理，保障已过质保期的全省审计信息化系统建设成果持续发挥其价值，并维持全省审计业务网络平台的稳定运行，</w:t>
      </w:r>
      <w:r>
        <w:rPr>
          <w:rFonts w:ascii="仿宋_GB2312" w:hAnsi="宋体" w:cs="宋体" w:hint="eastAsia"/>
          <w:sz w:val="32"/>
          <w:szCs w:val="32"/>
        </w:rPr>
        <w:t>在</w:t>
      </w:r>
      <w:r>
        <w:rPr>
          <w:rFonts w:ascii="仿宋_GB2312" w:hAnsi="宋体" w:cs="宋体"/>
          <w:sz w:val="32"/>
          <w:szCs w:val="32"/>
        </w:rPr>
        <w:t>保障系统具有较高可用性和较低网络延时的基础上，</w:t>
      </w:r>
      <w:r>
        <w:rPr>
          <w:rFonts w:ascii="仿宋_GB2312" w:hAnsi="宋体" w:cs="宋体" w:hint="eastAsia"/>
          <w:sz w:val="32"/>
          <w:szCs w:val="32"/>
        </w:rPr>
        <w:t>持续</w:t>
      </w:r>
      <w:r w:rsidR="00907F4E" w:rsidRPr="00907F4E">
        <w:rPr>
          <w:rFonts w:ascii="仿宋_GB2312" w:hAnsi="宋体" w:cs="宋体" w:hint="eastAsia"/>
          <w:sz w:val="32"/>
          <w:szCs w:val="32"/>
        </w:rPr>
        <w:t>提高</w:t>
      </w:r>
      <w:r>
        <w:rPr>
          <w:rFonts w:ascii="仿宋_GB2312" w:hAnsi="宋体" w:cs="宋体" w:hint="eastAsia"/>
          <w:sz w:val="32"/>
          <w:szCs w:val="32"/>
        </w:rPr>
        <w:t>了</w:t>
      </w:r>
      <w:r w:rsidR="00907F4E" w:rsidRPr="00907F4E">
        <w:rPr>
          <w:rFonts w:ascii="仿宋_GB2312" w:hAnsi="宋体" w:cs="宋体" w:hint="eastAsia"/>
          <w:sz w:val="32"/>
          <w:szCs w:val="32"/>
        </w:rPr>
        <w:t>审计业务</w:t>
      </w:r>
      <w:r>
        <w:rPr>
          <w:rFonts w:ascii="仿宋_GB2312" w:hAnsi="宋体" w:cs="宋体" w:hint="eastAsia"/>
          <w:sz w:val="32"/>
          <w:szCs w:val="32"/>
        </w:rPr>
        <w:t>的</w:t>
      </w:r>
      <w:r w:rsidR="00907F4E" w:rsidRPr="00907F4E">
        <w:rPr>
          <w:rFonts w:ascii="仿宋_GB2312" w:hAnsi="宋体" w:cs="宋体" w:hint="eastAsia"/>
          <w:sz w:val="32"/>
          <w:szCs w:val="32"/>
        </w:rPr>
        <w:t>水平</w:t>
      </w:r>
      <w:r>
        <w:rPr>
          <w:rFonts w:ascii="仿宋_GB2312" w:hAnsi="宋体" w:cs="宋体" w:hint="eastAsia"/>
          <w:sz w:val="32"/>
          <w:szCs w:val="32"/>
        </w:rPr>
        <w:t>和</w:t>
      </w:r>
      <w:r w:rsidR="00907F4E" w:rsidRPr="00907F4E">
        <w:rPr>
          <w:rFonts w:ascii="仿宋_GB2312" w:hAnsi="宋体" w:cs="宋体" w:hint="eastAsia"/>
          <w:sz w:val="32"/>
          <w:szCs w:val="32"/>
        </w:rPr>
        <w:t>能力。</w:t>
      </w:r>
    </w:p>
    <w:p w:rsidR="00524CA2" w:rsidRDefault="00524CA2" w:rsidP="00524CA2">
      <w:pPr>
        <w:pStyle w:val="a8"/>
        <w:ind w:firstLine="622"/>
        <w:rPr>
          <w:rFonts w:ascii="仿宋_GB2312" w:eastAsia="仿宋_GB2312"/>
          <w:sz w:val="32"/>
          <w:szCs w:val="32"/>
        </w:rPr>
      </w:pPr>
      <w:r>
        <w:rPr>
          <w:rFonts w:ascii="仿宋_GB2312" w:eastAsia="仿宋_GB2312" w:hint="eastAsia"/>
          <w:sz w:val="32"/>
          <w:szCs w:val="32"/>
        </w:rPr>
        <w:t>5.项目预算批复的绩效指标完成情况分析</w:t>
      </w:r>
    </w:p>
    <w:p w:rsidR="00524CA2" w:rsidRDefault="00524CA2" w:rsidP="00524CA2">
      <w:pPr>
        <w:ind w:firstLineChars="200" w:firstLine="622"/>
        <w:rPr>
          <w:rFonts w:ascii="仿宋_GB2312" w:hAnsi="仿宋_GB2312"/>
          <w:color w:val="111111"/>
          <w:szCs w:val="30"/>
        </w:rPr>
      </w:pPr>
      <w:r w:rsidRPr="00946750">
        <w:rPr>
          <w:rFonts w:ascii="仿宋_GB2312" w:hint="eastAsia"/>
          <w:sz w:val="32"/>
          <w:szCs w:val="32"/>
        </w:rPr>
        <w:t>本项目</w:t>
      </w:r>
      <w:r>
        <w:rPr>
          <w:rFonts w:ascii="仿宋_GB2312" w:hint="eastAsia"/>
          <w:sz w:val="32"/>
          <w:szCs w:val="32"/>
        </w:rPr>
        <w:t>批复的</w:t>
      </w:r>
      <w:r w:rsidRPr="00946750">
        <w:rPr>
          <w:rFonts w:ascii="仿宋_GB2312" w:hint="eastAsia"/>
          <w:sz w:val="32"/>
          <w:szCs w:val="32"/>
        </w:rPr>
        <w:t>绩效指标为：（1）产出指标：</w:t>
      </w:r>
      <w:r w:rsidRPr="00524CA2">
        <w:rPr>
          <w:rFonts w:ascii="仿宋_GB2312" w:hint="eastAsia"/>
          <w:sz w:val="32"/>
          <w:szCs w:val="32"/>
        </w:rPr>
        <w:t>全省审计业务系统平台运行维护</w:t>
      </w:r>
      <w:r>
        <w:rPr>
          <w:rFonts w:ascii="仿宋_GB2312" w:hint="eastAsia"/>
          <w:sz w:val="32"/>
          <w:szCs w:val="32"/>
        </w:rPr>
        <w:t>，</w:t>
      </w:r>
      <w:r w:rsidRPr="00524CA2">
        <w:rPr>
          <w:rFonts w:ascii="仿宋_GB2312" w:hint="eastAsia"/>
          <w:sz w:val="32"/>
          <w:szCs w:val="32"/>
        </w:rPr>
        <w:t>全省审计系统网络运行线路租用</w:t>
      </w:r>
      <w:r>
        <w:rPr>
          <w:rFonts w:ascii="仿宋_GB2312" w:hint="eastAsia"/>
          <w:sz w:val="32"/>
          <w:szCs w:val="32"/>
        </w:rPr>
        <w:t>，</w:t>
      </w:r>
      <w:r w:rsidRPr="00524CA2">
        <w:rPr>
          <w:rFonts w:ascii="仿宋_GB2312" w:hint="eastAsia"/>
          <w:sz w:val="32"/>
          <w:szCs w:val="32"/>
        </w:rPr>
        <w:t>全省审计机关日常办公信息系统运行维护</w:t>
      </w:r>
      <w:r>
        <w:rPr>
          <w:rFonts w:ascii="仿宋_GB2312" w:hint="eastAsia"/>
          <w:sz w:val="32"/>
          <w:szCs w:val="32"/>
        </w:rPr>
        <w:t>；</w:t>
      </w:r>
      <w:r w:rsidRPr="00946750">
        <w:rPr>
          <w:rFonts w:ascii="仿宋_GB2312" w:hint="eastAsia"/>
          <w:sz w:val="32"/>
          <w:szCs w:val="32"/>
        </w:rPr>
        <w:t>（2）成效指标：</w:t>
      </w:r>
      <w:r w:rsidRPr="00524CA2">
        <w:rPr>
          <w:rFonts w:ascii="仿宋_GB2312" w:hint="eastAsia"/>
          <w:sz w:val="32"/>
          <w:szCs w:val="32"/>
        </w:rPr>
        <w:t>网络性能(时延)</w:t>
      </w:r>
      <w:r>
        <w:rPr>
          <w:rFonts w:ascii="仿宋_GB2312"/>
          <w:sz w:val="32"/>
          <w:szCs w:val="32"/>
        </w:rPr>
        <w:t>10ms以内</w:t>
      </w:r>
      <w:r>
        <w:rPr>
          <w:rFonts w:ascii="仿宋_GB2312" w:hint="eastAsia"/>
          <w:sz w:val="32"/>
          <w:szCs w:val="32"/>
        </w:rPr>
        <w:t>，</w:t>
      </w:r>
      <w:r w:rsidRPr="00524CA2">
        <w:rPr>
          <w:rFonts w:ascii="仿宋_GB2312" w:hint="eastAsia"/>
          <w:sz w:val="32"/>
          <w:szCs w:val="32"/>
        </w:rPr>
        <w:t>业务可用性</w:t>
      </w:r>
      <w:r>
        <w:rPr>
          <w:rFonts w:ascii="仿宋_GB2312" w:hint="eastAsia"/>
          <w:sz w:val="32"/>
          <w:szCs w:val="32"/>
        </w:rPr>
        <w:t>99</w:t>
      </w:r>
      <w:r>
        <w:rPr>
          <w:rFonts w:ascii="仿宋_GB2312"/>
          <w:sz w:val="32"/>
          <w:szCs w:val="32"/>
        </w:rPr>
        <w:t>%以上</w:t>
      </w:r>
      <w:r>
        <w:rPr>
          <w:rFonts w:ascii="仿宋_GB2312" w:hint="eastAsia"/>
          <w:sz w:val="32"/>
          <w:szCs w:val="32"/>
        </w:rPr>
        <w:t>。</w:t>
      </w:r>
    </w:p>
    <w:p w:rsidR="007C4FD8" w:rsidRDefault="00524CA2" w:rsidP="00524CA2">
      <w:pPr>
        <w:ind w:firstLineChars="200" w:firstLine="622"/>
        <w:rPr>
          <w:rFonts w:ascii="仿宋_GB2312" w:hAnsi="仿宋"/>
          <w:sz w:val="32"/>
          <w:szCs w:val="32"/>
        </w:rPr>
      </w:pPr>
      <w:r w:rsidRPr="005659F1">
        <w:rPr>
          <w:rFonts w:ascii="仿宋_GB2312" w:hAnsi="仿宋" w:hint="eastAsia"/>
          <w:sz w:val="32"/>
          <w:szCs w:val="32"/>
        </w:rPr>
        <w:t>结果分析：</w:t>
      </w:r>
      <w:r w:rsidR="009C25B4">
        <w:rPr>
          <w:rFonts w:ascii="仿宋_GB2312" w:hAnsi="仿宋" w:hint="eastAsia"/>
          <w:sz w:val="32"/>
          <w:szCs w:val="32"/>
        </w:rPr>
        <w:t>2018年</w:t>
      </w:r>
      <w:r w:rsidR="009C25B4">
        <w:rPr>
          <w:rFonts w:ascii="仿宋_GB2312" w:hAnsi="仿宋"/>
          <w:sz w:val="32"/>
          <w:szCs w:val="32"/>
        </w:rPr>
        <w:t>顺利完成</w:t>
      </w:r>
      <w:r w:rsidR="009C25B4" w:rsidRPr="009C25B4">
        <w:rPr>
          <w:rFonts w:ascii="仿宋_GB2312" w:hAnsi="仿宋" w:hint="eastAsia"/>
          <w:sz w:val="32"/>
          <w:szCs w:val="32"/>
        </w:rPr>
        <w:t>全省审计业务系统平台</w:t>
      </w:r>
      <w:r w:rsidR="009C25B4">
        <w:rPr>
          <w:rFonts w:ascii="仿宋_GB2312" w:hAnsi="仿宋" w:hint="eastAsia"/>
          <w:sz w:val="32"/>
          <w:szCs w:val="32"/>
        </w:rPr>
        <w:t>、</w:t>
      </w:r>
      <w:r w:rsidR="009C25B4" w:rsidRPr="00524CA2">
        <w:rPr>
          <w:rFonts w:ascii="仿宋_GB2312" w:hint="eastAsia"/>
          <w:sz w:val="32"/>
          <w:szCs w:val="32"/>
        </w:rPr>
        <w:t>全省审</w:t>
      </w:r>
      <w:r w:rsidR="009C25B4" w:rsidRPr="00524CA2">
        <w:rPr>
          <w:rFonts w:ascii="仿宋_GB2312" w:hint="eastAsia"/>
          <w:sz w:val="32"/>
          <w:szCs w:val="32"/>
        </w:rPr>
        <w:lastRenderedPageBreak/>
        <w:t>计机关日常办公信息系统</w:t>
      </w:r>
      <w:r w:rsidR="009C25B4">
        <w:rPr>
          <w:rFonts w:ascii="仿宋_GB2312" w:hint="eastAsia"/>
          <w:sz w:val="32"/>
          <w:szCs w:val="32"/>
        </w:rPr>
        <w:t>的</w:t>
      </w:r>
      <w:r w:rsidR="009C25B4">
        <w:rPr>
          <w:rFonts w:ascii="仿宋_GB2312"/>
          <w:sz w:val="32"/>
          <w:szCs w:val="32"/>
        </w:rPr>
        <w:t>运行维护，</w:t>
      </w:r>
      <w:r w:rsidR="009C25B4">
        <w:rPr>
          <w:rFonts w:ascii="仿宋_GB2312" w:hint="eastAsia"/>
          <w:sz w:val="32"/>
          <w:szCs w:val="32"/>
        </w:rPr>
        <w:t>完成</w:t>
      </w:r>
      <w:r w:rsidR="009C25B4" w:rsidRPr="00524CA2">
        <w:rPr>
          <w:rFonts w:ascii="仿宋_GB2312" w:hint="eastAsia"/>
          <w:sz w:val="32"/>
          <w:szCs w:val="32"/>
        </w:rPr>
        <w:t>全省审计系统网络运行线路租用</w:t>
      </w:r>
      <w:r w:rsidR="009C25B4">
        <w:rPr>
          <w:rFonts w:ascii="仿宋_GB2312" w:hint="eastAsia"/>
          <w:sz w:val="32"/>
          <w:szCs w:val="32"/>
        </w:rPr>
        <w:t>，</w:t>
      </w:r>
      <w:r w:rsidR="009C25B4">
        <w:rPr>
          <w:rFonts w:ascii="仿宋_GB2312"/>
          <w:sz w:val="32"/>
          <w:szCs w:val="32"/>
        </w:rPr>
        <w:t>网络延时小于</w:t>
      </w:r>
      <w:r w:rsidR="009C25B4">
        <w:rPr>
          <w:rFonts w:ascii="仿宋_GB2312" w:hint="eastAsia"/>
          <w:sz w:val="32"/>
          <w:szCs w:val="32"/>
        </w:rPr>
        <w:t>10</w:t>
      </w:r>
      <w:r w:rsidR="009C25B4">
        <w:rPr>
          <w:rFonts w:ascii="仿宋_GB2312"/>
          <w:sz w:val="32"/>
          <w:szCs w:val="32"/>
        </w:rPr>
        <w:t>ms，业务可用性达</w:t>
      </w:r>
      <w:r w:rsidR="009C25B4">
        <w:rPr>
          <w:rFonts w:ascii="仿宋_GB2312" w:hint="eastAsia"/>
          <w:sz w:val="32"/>
          <w:szCs w:val="32"/>
        </w:rPr>
        <w:t>99</w:t>
      </w:r>
      <w:r w:rsidR="009C25B4">
        <w:rPr>
          <w:rFonts w:ascii="仿宋_GB2312"/>
          <w:sz w:val="32"/>
          <w:szCs w:val="32"/>
        </w:rPr>
        <w:t>%以上，</w:t>
      </w:r>
      <w:r w:rsidRPr="005659F1">
        <w:rPr>
          <w:rFonts w:ascii="仿宋_GB2312" w:hAnsi="仿宋" w:hint="eastAsia"/>
          <w:sz w:val="32"/>
          <w:szCs w:val="32"/>
        </w:rPr>
        <w:t>两项</w:t>
      </w:r>
      <w:r w:rsidR="009C25B4">
        <w:rPr>
          <w:rFonts w:ascii="仿宋_GB2312" w:hAnsi="仿宋" w:hint="eastAsia"/>
          <w:sz w:val="32"/>
          <w:szCs w:val="32"/>
        </w:rPr>
        <w:t>绩效</w:t>
      </w:r>
      <w:r w:rsidRPr="005659F1">
        <w:rPr>
          <w:rFonts w:ascii="仿宋_GB2312" w:hAnsi="仿宋" w:hint="eastAsia"/>
          <w:sz w:val="32"/>
          <w:szCs w:val="32"/>
        </w:rPr>
        <w:t>指标完成绩效率100%。</w:t>
      </w:r>
    </w:p>
    <w:p w:rsidR="007107F6" w:rsidRPr="00BA5CDD" w:rsidRDefault="007107F6" w:rsidP="007107F6">
      <w:pPr>
        <w:pStyle w:val="a5"/>
        <w:ind w:firstLineChars="196" w:firstLine="610"/>
        <w:rPr>
          <w:rFonts w:ascii="楷体" w:eastAsia="楷体" w:hAnsi="楷体" w:cs="宋体"/>
          <w:sz w:val="32"/>
          <w:szCs w:val="32"/>
        </w:rPr>
      </w:pPr>
      <w:r w:rsidRPr="00BA5CDD">
        <w:rPr>
          <w:rFonts w:ascii="楷体" w:eastAsia="楷体" w:hAnsi="楷体" w:cs="宋体" w:hint="eastAsia"/>
          <w:sz w:val="32"/>
          <w:szCs w:val="32"/>
        </w:rPr>
        <w:t>（二）项目绩效未完成情况</w:t>
      </w:r>
    </w:p>
    <w:p w:rsidR="007107F6" w:rsidRDefault="007107F6" w:rsidP="007107F6">
      <w:pPr>
        <w:pStyle w:val="a5"/>
        <w:ind w:firstLineChars="200" w:firstLine="622"/>
        <w:rPr>
          <w:rFonts w:ascii="仿宋_GB2312" w:eastAsia="仿宋_GB2312" w:hAnsi="宋体" w:cs="宋体"/>
          <w:sz w:val="32"/>
          <w:szCs w:val="32"/>
        </w:rPr>
      </w:pPr>
      <w:r>
        <w:rPr>
          <w:rFonts w:ascii="仿宋_GB2312" w:eastAsia="仿宋_GB2312" w:hAnsi="宋体" w:cs="宋体" w:hint="eastAsia"/>
          <w:sz w:val="32"/>
          <w:szCs w:val="32"/>
        </w:rPr>
        <w:t>无项目绩效未完成情况。</w:t>
      </w:r>
    </w:p>
    <w:p w:rsidR="007107F6" w:rsidRDefault="007107F6" w:rsidP="007107F6">
      <w:pPr>
        <w:pStyle w:val="a5"/>
        <w:ind w:firstLineChars="196" w:firstLine="610"/>
        <w:rPr>
          <w:rFonts w:ascii="仿宋_GB2312" w:eastAsia="仿宋_GB2312"/>
          <w:b/>
          <w:sz w:val="32"/>
          <w:szCs w:val="32"/>
        </w:rPr>
      </w:pPr>
      <w:r w:rsidRPr="00ED6870">
        <w:rPr>
          <w:rFonts w:ascii="黑体" w:eastAsia="黑体" w:hAnsi="黑体" w:cs="宋体" w:hint="eastAsia"/>
          <w:sz w:val="32"/>
          <w:szCs w:val="32"/>
        </w:rPr>
        <w:t>五、综合评价情况及评价结论</w:t>
      </w:r>
    </w:p>
    <w:p w:rsidR="007107F6" w:rsidRPr="00BA5CDD" w:rsidRDefault="007107F6" w:rsidP="007107F6">
      <w:pPr>
        <w:pStyle w:val="a5"/>
        <w:ind w:firstLineChars="196" w:firstLine="610"/>
        <w:rPr>
          <w:rFonts w:ascii="楷体" w:eastAsia="楷体" w:hAnsi="楷体" w:cs="宋体"/>
          <w:sz w:val="32"/>
          <w:szCs w:val="32"/>
        </w:rPr>
      </w:pPr>
      <w:r w:rsidRPr="00BA5CDD">
        <w:rPr>
          <w:rFonts w:ascii="楷体" w:eastAsia="楷体" w:hAnsi="楷体" w:cs="宋体" w:hint="eastAsia"/>
          <w:sz w:val="32"/>
          <w:szCs w:val="32"/>
        </w:rPr>
        <w:t>（一）评价依据</w:t>
      </w:r>
    </w:p>
    <w:p w:rsidR="007107F6" w:rsidRDefault="007107F6" w:rsidP="007107F6">
      <w:pPr>
        <w:pStyle w:val="a5"/>
        <w:ind w:firstLineChars="200" w:firstLine="622"/>
        <w:rPr>
          <w:rFonts w:ascii="仿宋_GB2312" w:eastAsia="仿宋_GB2312" w:hAnsi="宋体" w:cs="宋体"/>
          <w:sz w:val="32"/>
          <w:szCs w:val="32"/>
        </w:rPr>
      </w:pPr>
      <w:r>
        <w:rPr>
          <w:rFonts w:ascii="仿宋_GB2312" w:eastAsia="仿宋_GB2312" w:hAnsi="宋体" w:cs="宋体" w:hint="eastAsia"/>
          <w:sz w:val="32"/>
          <w:szCs w:val="32"/>
        </w:rPr>
        <w:t>1.财政部关于印发《财政支出绩效评价管理办法》的通知（财预〔2011〕285号）;</w:t>
      </w:r>
    </w:p>
    <w:p w:rsidR="007107F6" w:rsidRDefault="007107F6" w:rsidP="007107F6">
      <w:pPr>
        <w:pStyle w:val="a5"/>
        <w:ind w:firstLineChars="200" w:firstLine="622"/>
        <w:rPr>
          <w:rFonts w:ascii="仿宋_GB2312" w:eastAsia="仿宋_GB2312" w:hAnsi="宋体" w:cs="宋体"/>
          <w:sz w:val="32"/>
          <w:szCs w:val="32"/>
        </w:rPr>
      </w:pPr>
      <w:r>
        <w:rPr>
          <w:rFonts w:ascii="仿宋_GB2312" w:eastAsia="仿宋_GB2312" w:hAnsi="宋体" w:cs="宋体" w:hint="eastAsia"/>
          <w:sz w:val="32"/>
          <w:szCs w:val="32"/>
        </w:rPr>
        <w:t>2.</w:t>
      </w:r>
      <w:r>
        <w:rPr>
          <w:rFonts w:ascii="仿宋_GB2312" w:eastAsia="仿宋_GB2312"/>
          <w:sz w:val="32"/>
          <w:szCs w:val="32"/>
        </w:rPr>
        <w:t>省政府办公厅《关于推进预算绩效管理的实施意见》（琼府办〔2011〕184 号)</w:t>
      </w:r>
      <w:r>
        <w:rPr>
          <w:rFonts w:ascii="仿宋_GB2312" w:eastAsia="仿宋_GB2312" w:hAnsi="宋体" w:cs="宋体" w:hint="eastAsia"/>
          <w:sz w:val="32"/>
          <w:szCs w:val="32"/>
        </w:rPr>
        <w:t>；</w:t>
      </w:r>
    </w:p>
    <w:p w:rsidR="007107F6" w:rsidRDefault="007107F6" w:rsidP="007107F6">
      <w:pPr>
        <w:pStyle w:val="a5"/>
        <w:ind w:firstLineChars="200" w:firstLine="622"/>
        <w:rPr>
          <w:rFonts w:ascii="仿宋_GB2312" w:eastAsia="仿宋_GB2312"/>
          <w:sz w:val="32"/>
          <w:szCs w:val="32"/>
        </w:rPr>
      </w:pPr>
      <w:r>
        <w:rPr>
          <w:rFonts w:ascii="仿宋_GB2312" w:eastAsia="仿宋_GB2312" w:hAnsi="宋体" w:cs="宋体" w:hint="eastAsia"/>
          <w:sz w:val="32"/>
          <w:szCs w:val="32"/>
        </w:rPr>
        <w:t>3.海南省财政厅</w:t>
      </w:r>
      <w:r>
        <w:rPr>
          <w:rFonts w:ascii="仿宋_GB2312" w:eastAsia="仿宋_GB2312" w:hint="eastAsia"/>
          <w:sz w:val="32"/>
          <w:szCs w:val="32"/>
        </w:rPr>
        <w:t>《海南</w:t>
      </w:r>
      <w:r w:rsidRPr="00D05C59">
        <w:rPr>
          <w:rFonts w:ascii="仿宋_GB2312" w:eastAsia="仿宋_GB2312" w:hint="eastAsia"/>
          <w:sz w:val="32"/>
          <w:szCs w:val="32"/>
        </w:rPr>
        <w:t>省财政厅关于开展201</w:t>
      </w:r>
      <w:r>
        <w:rPr>
          <w:rFonts w:ascii="仿宋_GB2312" w:eastAsia="仿宋_GB2312" w:hint="eastAsia"/>
          <w:sz w:val="32"/>
          <w:szCs w:val="32"/>
        </w:rPr>
        <w:t>8</w:t>
      </w:r>
      <w:r w:rsidRPr="00D05C59">
        <w:rPr>
          <w:rFonts w:ascii="仿宋_GB2312" w:eastAsia="仿宋_GB2312" w:hint="eastAsia"/>
          <w:sz w:val="32"/>
          <w:szCs w:val="32"/>
        </w:rPr>
        <w:t>年预算绩效管理工作的通知</w:t>
      </w:r>
      <w:r>
        <w:rPr>
          <w:rFonts w:ascii="仿宋_GB2312" w:eastAsia="仿宋_GB2312" w:hint="eastAsia"/>
          <w:sz w:val="32"/>
          <w:szCs w:val="32"/>
        </w:rPr>
        <w:t>》（</w:t>
      </w:r>
      <w:r w:rsidRPr="00D05C59">
        <w:rPr>
          <w:rFonts w:ascii="仿宋_GB2312" w:eastAsia="仿宋_GB2312" w:hint="eastAsia"/>
          <w:sz w:val="32"/>
          <w:szCs w:val="32"/>
        </w:rPr>
        <w:t>琼财绩〔201</w:t>
      </w:r>
      <w:r>
        <w:rPr>
          <w:rFonts w:ascii="仿宋_GB2312" w:eastAsia="仿宋_GB2312" w:hint="eastAsia"/>
          <w:sz w:val="32"/>
          <w:szCs w:val="32"/>
        </w:rPr>
        <w:t>8</w:t>
      </w:r>
      <w:r w:rsidRPr="00D05C59">
        <w:rPr>
          <w:rFonts w:ascii="仿宋_GB2312" w:eastAsia="仿宋_GB2312" w:hint="eastAsia"/>
          <w:sz w:val="32"/>
          <w:szCs w:val="32"/>
        </w:rPr>
        <w:t>〕</w:t>
      </w:r>
      <w:r>
        <w:rPr>
          <w:rFonts w:ascii="仿宋_GB2312" w:eastAsia="仿宋_GB2312" w:hint="eastAsia"/>
          <w:sz w:val="32"/>
          <w:szCs w:val="32"/>
        </w:rPr>
        <w:t>218</w:t>
      </w:r>
      <w:r w:rsidRPr="00D05C59">
        <w:rPr>
          <w:rFonts w:ascii="仿宋_GB2312" w:eastAsia="仿宋_GB2312" w:hint="eastAsia"/>
          <w:sz w:val="32"/>
          <w:szCs w:val="32"/>
        </w:rPr>
        <w:t>号</w:t>
      </w:r>
      <w:r>
        <w:rPr>
          <w:rFonts w:ascii="仿宋_GB2312" w:eastAsia="仿宋_GB2312" w:hint="eastAsia"/>
          <w:sz w:val="32"/>
          <w:szCs w:val="32"/>
        </w:rPr>
        <w:t>）;</w:t>
      </w:r>
    </w:p>
    <w:p w:rsidR="007107F6" w:rsidRDefault="007107F6" w:rsidP="007107F6">
      <w:pPr>
        <w:pStyle w:val="a5"/>
        <w:ind w:firstLineChars="200" w:firstLine="622"/>
        <w:rPr>
          <w:rFonts w:ascii="仿宋_GB2312" w:eastAsia="仿宋_GB2312" w:hAnsi="宋体" w:cs="宋体"/>
          <w:sz w:val="32"/>
          <w:szCs w:val="32"/>
        </w:rPr>
      </w:pPr>
      <w:r>
        <w:rPr>
          <w:rFonts w:ascii="仿宋_GB2312" w:eastAsia="仿宋_GB2312" w:hint="eastAsia"/>
          <w:sz w:val="32"/>
          <w:szCs w:val="32"/>
        </w:rPr>
        <w:t>4.</w:t>
      </w:r>
      <w:r>
        <w:rPr>
          <w:rFonts w:ascii="仿宋_GB2312" w:eastAsia="仿宋_GB2312" w:hAnsi="宋体" w:cs="宋体" w:hint="eastAsia"/>
          <w:sz w:val="32"/>
          <w:szCs w:val="32"/>
        </w:rPr>
        <w:t>海南省</w:t>
      </w:r>
      <w:r>
        <w:rPr>
          <w:rFonts w:ascii="仿宋_GB2312" w:eastAsia="仿宋_GB2312"/>
          <w:sz w:val="32"/>
          <w:szCs w:val="32"/>
        </w:rPr>
        <w:t>财政厅《关于印发部门整体支出绩效评价方案的通知》（ 琼财绩〔2013〕2290 号）</w:t>
      </w:r>
      <w:r>
        <w:rPr>
          <w:rFonts w:ascii="仿宋_GB2312" w:eastAsia="仿宋_GB2312" w:hAnsi="宋体" w:cs="宋体" w:hint="eastAsia"/>
          <w:sz w:val="32"/>
          <w:szCs w:val="32"/>
        </w:rPr>
        <w:t>;</w:t>
      </w:r>
    </w:p>
    <w:p w:rsidR="007107F6" w:rsidRDefault="007107F6" w:rsidP="007107F6">
      <w:pPr>
        <w:pStyle w:val="a5"/>
        <w:ind w:firstLineChars="200" w:firstLine="622"/>
        <w:rPr>
          <w:rFonts w:ascii="仿宋_GB2312" w:eastAsia="仿宋_GB2312" w:hAnsi="宋体" w:cs="宋体"/>
          <w:sz w:val="32"/>
          <w:szCs w:val="32"/>
        </w:rPr>
      </w:pPr>
      <w:r>
        <w:rPr>
          <w:rFonts w:ascii="仿宋_GB2312" w:eastAsia="仿宋_GB2312" w:hAnsi="宋体" w:cs="宋体" w:hint="eastAsia"/>
          <w:sz w:val="32"/>
          <w:szCs w:val="32"/>
        </w:rPr>
        <w:t>5.海南省财政厅《财政支出项目绩效目标管理操作指南》;</w:t>
      </w:r>
    </w:p>
    <w:p w:rsidR="007107F6" w:rsidRDefault="007107F6" w:rsidP="007107F6">
      <w:pPr>
        <w:pStyle w:val="a5"/>
        <w:ind w:firstLineChars="200" w:firstLine="622"/>
        <w:rPr>
          <w:rFonts w:ascii="仿宋_GB2312" w:eastAsia="仿宋_GB2312" w:hAnsi="宋体" w:cs="宋体"/>
          <w:sz w:val="32"/>
          <w:szCs w:val="32"/>
        </w:rPr>
      </w:pPr>
      <w:r>
        <w:rPr>
          <w:rFonts w:ascii="仿宋_GB2312" w:eastAsia="仿宋_GB2312" w:hAnsi="宋体" w:cs="宋体" w:hint="eastAsia"/>
          <w:sz w:val="32"/>
          <w:szCs w:val="32"/>
        </w:rPr>
        <w:t>6.海南省财政厅《财政支出项目绩效评价操作指南》。</w:t>
      </w:r>
    </w:p>
    <w:p w:rsidR="007107F6" w:rsidRPr="00BA5CDD" w:rsidRDefault="007107F6" w:rsidP="007107F6">
      <w:pPr>
        <w:pStyle w:val="a5"/>
        <w:ind w:firstLineChars="196" w:firstLine="610"/>
        <w:rPr>
          <w:rFonts w:ascii="楷体" w:eastAsia="楷体" w:hAnsi="楷体" w:cs="宋体"/>
          <w:sz w:val="32"/>
          <w:szCs w:val="32"/>
        </w:rPr>
      </w:pPr>
      <w:r w:rsidRPr="00BA5CDD">
        <w:rPr>
          <w:rFonts w:ascii="楷体" w:eastAsia="楷体" w:hAnsi="楷体" w:cs="宋体" w:hint="eastAsia"/>
          <w:sz w:val="32"/>
          <w:szCs w:val="32"/>
        </w:rPr>
        <w:t>（二）评价结论</w:t>
      </w:r>
    </w:p>
    <w:p w:rsidR="007107F6" w:rsidRDefault="007107F6" w:rsidP="007107F6">
      <w:pPr>
        <w:pStyle w:val="a5"/>
        <w:ind w:firstLineChars="200" w:firstLine="622"/>
        <w:rPr>
          <w:rFonts w:ascii="仿宋_GB2312" w:eastAsia="仿宋_GB2312" w:hAnsi="宋体" w:cs="宋体"/>
          <w:sz w:val="32"/>
          <w:szCs w:val="32"/>
        </w:rPr>
      </w:pPr>
      <w:r>
        <w:rPr>
          <w:rFonts w:ascii="仿宋_GB2312" w:eastAsia="仿宋_GB2312" w:hAnsi="宋体" w:cs="宋体" w:hint="eastAsia"/>
          <w:sz w:val="32"/>
          <w:szCs w:val="32"/>
        </w:rPr>
        <w:t>该项目依据充分，目标明确，符合我省审计工作发展要求。审计项目资金到位及时，支出合规合理。项目实现预期目标，取得较好的效益。综合考评得分为</w:t>
      </w:r>
      <w:r w:rsidR="005448F3">
        <w:rPr>
          <w:rFonts w:ascii="仿宋_GB2312" w:eastAsia="仿宋_GB2312" w:hAnsi="宋体" w:cs="宋体"/>
          <w:sz w:val="32"/>
          <w:szCs w:val="32"/>
        </w:rPr>
        <w:t>99.96</w:t>
      </w:r>
      <w:bookmarkStart w:id="0" w:name="_GoBack"/>
      <w:bookmarkEnd w:id="0"/>
      <w:r>
        <w:rPr>
          <w:rFonts w:ascii="仿宋_GB2312" w:eastAsia="仿宋_GB2312" w:hAnsi="宋体" w:cs="宋体" w:hint="eastAsia"/>
          <w:sz w:val="32"/>
          <w:szCs w:val="32"/>
        </w:rPr>
        <w:t>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3"/>
        <w:gridCol w:w="693"/>
        <w:gridCol w:w="1083"/>
        <w:gridCol w:w="639"/>
        <w:gridCol w:w="1251"/>
        <w:gridCol w:w="639"/>
        <w:gridCol w:w="2785"/>
        <w:gridCol w:w="740"/>
      </w:tblGrid>
      <w:tr w:rsidR="007107F6" w:rsidTr="00AF3A30">
        <w:trPr>
          <w:trHeight w:val="479"/>
          <w:jc w:val="center"/>
        </w:trPr>
        <w:tc>
          <w:tcPr>
            <w:tcW w:w="1083" w:type="dxa"/>
            <w:vAlign w:val="center"/>
          </w:tcPr>
          <w:p w:rsidR="007107F6" w:rsidRDefault="007107F6" w:rsidP="00AF3A30">
            <w:pPr>
              <w:autoSpaceDN w:val="0"/>
              <w:spacing w:line="0" w:lineRule="atLeast"/>
              <w:jc w:val="center"/>
              <w:textAlignment w:val="center"/>
              <w:rPr>
                <w:rFonts w:ascii="仿宋_GB2312" w:hAnsi="宋体"/>
                <w:b/>
                <w:sz w:val="18"/>
                <w:szCs w:val="18"/>
              </w:rPr>
            </w:pPr>
            <w:r>
              <w:rPr>
                <w:rFonts w:ascii="仿宋_GB2312" w:hAnsi="宋体" w:hint="eastAsia"/>
                <w:b/>
                <w:sz w:val="18"/>
                <w:szCs w:val="18"/>
              </w:rPr>
              <w:t>一级指标</w:t>
            </w:r>
          </w:p>
        </w:tc>
        <w:tc>
          <w:tcPr>
            <w:tcW w:w="693" w:type="dxa"/>
            <w:vAlign w:val="center"/>
          </w:tcPr>
          <w:p w:rsidR="007107F6" w:rsidRDefault="007107F6" w:rsidP="00AF3A30">
            <w:pPr>
              <w:autoSpaceDN w:val="0"/>
              <w:spacing w:line="0" w:lineRule="atLeast"/>
              <w:jc w:val="center"/>
              <w:textAlignment w:val="center"/>
              <w:rPr>
                <w:rFonts w:ascii="仿宋_GB2312" w:hAnsi="宋体"/>
                <w:b/>
                <w:sz w:val="18"/>
                <w:szCs w:val="18"/>
              </w:rPr>
            </w:pPr>
            <w:r>
              <w:rPr>
                <w:rFonts w:ascii="仿宋_GB2312" w:hAnsi="宋体" w:hint="eastAsia"/>
                <w:b/>
                <w:sz w:val="18"/>
                <w:szCs w:val="18"/>
              </w:rPr>
              <w:t>分值</w:t>
            </w:r>
            <w:r>
              <w:rPr>
                <w:rFonts w:ascii="仿宋_GB2312" w:hAnsi="宋体"/>
                <w:sz w:val="18"/>
                <w:szCs w:val="18"/>
              </w:rPr>
              <w:fldChar w:fldCharType="begin"/>
            </w:r>
            <w:r>
              <w:rPr>
                <w:rFonts w:ascii="仿宋_GB2312" w:hAnsi="宋体"/>
                <w:sz w:val="18"/>
                <w:szCs w:val="18"/>
              </w:rPr>
              <w:instrText xml:space="preserve"> INCLUDEPICTURE  "G:\\办公室工作\\财务文件\\2019-4-18 2019年预算绩效管理工作(4月30日前报名单，7月30日前完成自评公开）\\DOCUME~1\\ADMINI~1\\LOCALS~1\\Temp\\ksohtml\\clip_image1.png" \* MERGEFORMATINET </w:instrText>
            </w:r>
            <w:r>
              <w:rPr>
                <w:rFonts w:ascii="仿宋_GB2312" w:hAnsi="宋体"/>
                <w:sz w:val="18"/>
                <w:szCs w:val="18"/>
              </w:rPr>
              <w:fldChar w:fldCharType="separate"/>
            </w:r>
            <w:r w:rsidR="00A8094A">
              <w:rPr>
                <w:rFonts w:ascii="仿宋_GB2312" w:hAnsi="宋体"/>
                <w:sz w:val="18"/>
                <w:szCs w:val="18"/>
              </w:rPr>
              <w:fldChar w:fldCharType="begin"/>
            </w:r>
            <w:r w:rsidR="00A8094A">
              <w:rPr>
                <w:rFonts w:ascii="仿宋_GB2312" w:hAnsi="宋体"/>
                <w:sz w:val="18"/>
                <w:szCs w:val="18"/>
              </w:rPr>
              <w:instrText xml:space="preserve"> INCLUDEPICTURE  "G:\\办公室工作\\财务文件\\2019-4-18 2019年预算绩效管理工作(4月30日前报名单，7月30日前完成自评公开）\\DOCUME~1\\ADMINI~1\\LOCALS~1\\Temp\\ksohtml\\clip_image1.png" \* MERGEFORMATINET </w:instrText>
            </w:r>
            <w:r w:rsidR="00A8094A">
              <w:rPr>
                <w:rFonts w:ascii="仿宋_GB2312" w:hAnsi="宋体"/>
                <w:sz w:val="18"/>
                <w:szCs w:val="18"/>
              </w:rPr>
              <w:fldChar w:fldCharType="separate"/>
            </w:r>
            <w:r w:rsidR="007F6631">
              <w:rPr>
                <w:rFonts w:ascii="仿宋_GB2312" w:hAnsi="宋体"/>
                <w:sz w:val="18"/>
                <w:szCs w:val="18"/>
              </w:rPr>
              <w:fldChar w:fldCharType="begin"/>
            </w:r>
            <w:r w:rsidR="007F6631">
              <w:rPr>
                <w:rFonts w:ascii="仿宋_GB2312" w:hAnsi="宋体"/>
                <w:sz w:val="18"/>
                <w:szCs w:val="18"/>
              </w:rPr>
              <w:instrText xml:space="preserve"> INCLUDEPICTURE  "G:\\办公室工作\\财务文件\\2019-4-18 2019年预算绩效管理工作(4月30日前报名单，7月30日前完成自评公开）\\DOCUME~1\\ADMINI~1\\LOCALS~1\\Temp\\ksohtml\\clip_image1.png" \* MERGEFORMATINET </w:instrText>
            </w:r>
            <w:r w:rsidR="007F6631">
              <w:rPr>
                <w:rFonts w:ascii="仿宋_GB2312" w:hAnsi="宋体"/>
                <w:sz w:val="18"/>
                <w:szCs w:val="18"/>
              </w:rPr>
              <w:fldChar w:fldCharType="separate"/>
            </w:r>
            <w:r w:rsidR="003D0BD6">
              <w:rPr>
                <w:rFonts w:ascii="仿宋_GB2312" w:hAnsi="宋体"/>
                <w:sz w:val="18"/>
                <w:szCs w:val="18"/>
              </w:rPr>
              <w:fldChar w:fldCharType="begin"/>
            </w:r>
            <w:r w:rsidR="003D0BD6">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2019年预算绩效管理工作(4月30日前报名单，7月30日前完成自评公开）\\项目绩效自评\\DOCUME~1\\ADMINI~1\\LOCALS~1\\Temp\\ksohtml\\clip_image1.png" \* MERGEFORMATINET </w:instrText>
            </w:r>
            <w:r w:rsidR="003D0BD6">
              <w:rPr>
                <w:rFonts w:ascii="仿宋_GB2312" w:hAnsi="宋体"/>
                <w:sz w:val="18"/>
                <w:szCs w:val="18"/>
              </w:rPr>
              <w:fldChar w:fldCharType="separate"/>
            </w:r>
            <w:r w:rsidR="00CA058D">
              <w:rPr>
                <w:rFonts w:ascii="仿宋_GB2312" w:hAnsi="宋体"/>
                <w:sz w:val="18"/>
                <w:szCs w:val="18"/>
              </w:rPr>
              <w:fldChar w:fldCharType="begin"/>
            </w:r>
            <w:r w:rsidR="00CA058D">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2019年预算绩效管理工作(4月30日前报名单，7月30日前完成自评公开）\\项目绩效自评\\DOCUME~1\\ADMINI~1\\LOCALS~1\\Temp\\ksohtml\\clip_image1.png" \* MERGEFORMATINET </w:instrText>
            </w:r>
            <w:r w:rsidR="00CA058D">
              <w:rPr>
                <w:rFonts w:ascii="仿宋_GB2312" w:hAnsi="宋体"/>
                <w:sz w:val="18"/>
                <w:szCs w:val="18"/>
              </w:rPr>
              <w:fldChar w:fldCharType="separate"/>
            </w:r>
            <w:r w:rsidR="00895EA4">
              <w:rPr>
                <w:rFonts w:ascii="仿宋_GB2312" w:hAnsi="宋体"/>
                <w:sz w:val="18"/>
                <w:szCs w:val="18"/>
              </w:rPr>
              <w:fldChar w:fldCharType="begin"/>
            </w:r>
            <w:r w:rsidR="00895EA4">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2019年预算绩效管理工作(4月30日前报名单，7月30日前完成自评公开）\\项目绩效自评\\DOCUME~1\\ADMINI~1\\LOCALS~1\\Temp\\ksohtml\\clip_image1.png" \* MERGEFORMATINET </w:instrText>
            </w:r>
            <w:r w:rsidR="00895EA4">
              <w:rPr>
                <w:rFonts w:ascii="仿宋_GB2312" w:hAnsi="宋体"/>
                <w:sz w:val="18"/>
                <w:szCs w:val="18"/>
              </w:rPr>
              <w:fldChar w:fldCharType="separate"/>
            </w:r>
            <w:r w:rsidR="00E8113B">
              <w:rPr>
                <w:rFonts w:ascii="仿宋_GB2312" w:hAnsi="宋体"/>
                <w:sz w:val="18"/>
                <w:szCs w:val="18"/>
              </w:rPr>
              <w:fldChar w:fldCharType="begin"/>
            </w:r>
            <w:r w:rsidR="00E8113B">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2019年预算绩效管理工作(4月30日前报名单，7月30日前完成自评公开）\\项目绩效自评\\DOCUME~1\\ADMINI~1\\LOCALS~1\\Temp\\ksohtml\\clip_image1.png" \* MERGEFORMATINET </w:instrText>
            </w:r>
            <w:r w:rsidR="00E8113B">
              <w:rPr>
                <w:rFonts w:ascii="仿宋_GB2312" w:hAnsi="宋体"/>
                <w:sz w:val="18"/>
                <w:szCs w:val="18"/>
              </w:rPr>
              <w:fldChar w:fldCharType="separate"/>
            </w:r>
            <w:r w:rsidR="0059248F">
              <w:rPr>
                <w:rFonts w:ascii="仿宋_GB2312" w:hAnsi="宋体"/>
                <w:sz w:val="18"/>
                <w:szCs w:val="18"/>
              </w:rPr>
              <w:fldChar w:fldCharType="begin"/>
            </w:r>
            <w:r w:rsidR="0059248F">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2019年预算绩效管理工作(4月30日前报名单，7月30日前完成自评公开）\\项目绩效自评\\DOCUME~1\\ADMINI~1\\LOCALS~1\\Temp\\ksohtml\\clip_image1.png" \* MERGEFORMATINET </w:instrText>
            </w:r>
            <w:r w:rsidR="0059248F">
              <w:rPr>
                <w:rFonts w:ascii="仿宋_GB2312" w:hAnsi="宋体"/>
                <w:sz w:val="18"/>
                <w:szCs w:val="18"/>
              </w:rPr>
              <w:fldChar w:fldCharType="separate"/>
            </w:r>
            <w:r w:rsidR="006C7474">
              <w:rPr>
                <w:rFonts w:ascii="仿宋_GB2312" w:hAnsi="宋体"/>
                <w:sz w:val="18"/>
                <w:szCs w:val="18"/>
              </w:rPr>
              <w:fldChar w:fldCharType="begin"/>
            </w:r>
            <w:r w:rsidR="006C7474">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2019年预算绩效管理工作(4月30日前报名单，7月30日前完成自评公开）\\项目绩效自评\\DOCUME~1\\ADMINI~1\\LOCALS~1\\Temp\\ksohtml\\clip_image1.png" \* MERGEFORMATINET </w:instrText>
            </w:r>
            <w:r w:rsidR="006C7474">
              <w:rPr>
                <w:rFonts w:ascii="仿宋_GB2312" w:hAnsi="宋体"/>
                <w:sz w:val="18"/>
                <w:szCs w:val="18"/>
              </w:rPr>
              <w:fldChar w:fldCharType="separate"/>
            </w:r>
            <w:r w:rsidR="0036232D">
              <w:rPr>
                <w:rFonts w:ascii="仿宋_GB2312" w:hAnsi="宋体"/>
                <w:sz w:val="18"/>
                <w:szCs w:val="18"/>
              </w:rPr>
              <w:fldChar w:fldCharType="begin"/>
            </w:r>
            <w:r w:rsidR="0036232D">
              <w:rPr>
                <w:rFonts w:ascii="仿宋_GB2312" w:hAnsi="宋体"/>
                <w:sz w:val="18"/>
                <w:szCs w:val="18"/>
              </w:rPr>
              <w:instrText xml:space="preserve"> INCLUDEPICTURE  "H:\\项目绩效自评\\DOCUME~1\\ADMINI~1\\LOCALS~1\\Temp\\ksohtml\\clip_image1.png" \* MERGEFORMATINET </w:instrText>
            </w:r>
            <w:r w:rsidR="0036232D">
              <w:rPr>
                <w:rFonts w:ascii="仿宋_GB2312" w:hAnsi="宋体"/>
                <w:sz w:val="18"/>
                <w:szCs w:val="18"/>
              </w:rPr>
              <w:fldChar w:fldCharType="separate"/>
            </w:r>
            <w:r w:rsidR="005448F3">
              <w:rPr>
                <w:rFonts w:ascii="仿宋_GB2312" w:hAnsi="宋体"/>
                <w:sz w:val="18"/>
                <w:szCs w:val="18"/>
              </w:rPr>
              <w:fldChar w:fldCharType="begin"/>
            </w:r>
            <w:r w:rsidR="005448F3">
              <w:rPr>
                <w:rFonts w:ascii="仿宋_GB2312" w:hAnsi="宋体"/>
                <w:sz w:val="18"/>
                <w:szCs w:val="18"/>
              </w:rPr>
              <w:instrText xml:space="preserve"> </w:instrText>
            </w:r>
            <w:r w:rsidR="005448F3">
              <w:rPr>
                <w:rFonts w:ascii="仿宋_GB2312" w:hAnsi="宋体"/>
                <w:sz w:val="18"/>
                <w:szCs w:val="18"/>
              </w:rPr>
              <w:instrText>INCLUDEPICTURE  "H:\\..\\DOCUME~1\\ADMINI~1\\LOCALS~1\\Temp\\ksohtml\\clip_image1.png" \* MERGEFORMATINET</w:instrText>
            </w:r>
            <w:r w:rsidR="005448F3">
              <w:rPr>
                <w:rFonts w:ascii="仿宋_GB2312" w:hAnsi="宋体"/>
                <w:sz w:val="18"/>
                <w:szCs w:val="18"/>
              </w:rPr>
              <w:instrText xml:space="preserve"> </w:instrText>
            </w:r>
            <w:r w:rsidR="005448F3">
              <w:rPr>
                <w:rFonts w:ascii="仿宋_GB2312" w:hAnsi="宋体"/>
                <w:sz w:val="18"/>
                <w:szCs w:val="18"/>
              </w:rPr>
              <w:fldChar w:fldCharType="separate"/>
            </w:r>
            <w:r w:rsidR="005448F3">
              <w:rPr>
                <w:rFonts w:ascii="仿宋_GB2312" w:hAnsi="宋体"/>
                <w:sz w:val="18"/>
                <w:szCs w:val="18"/>
              </w:rPr>
              <w:pict>
                <v:shape id="_x0000_i1029" type="#_x0000_t75" style="width:2.25pt;height:2.25pt;mso-position-horizontal-relative:page;mso-position-vertical-relative:page">
                  <v:imagedata r:id="rId6" r:href="rId11"/>
                </v:shape>
              </w:pict>
            </w:r>
            <w:r w:rsidR="005448F3">
              <w:rPr>
                <w:rFonts w:ascii="仿宋_GB2312" w:hAnsi="宋体"/>
                <w:sz w:val="18"/>
                <w:szCs w:val="18"/>
              </w:rPr>
              <w:fldChar w:fldCharType="end"/>
            </w:r>
            <w:r w:rsidR="0036232D">
              <w:rPr>
                <w:rFonts w:ascii="仿宋_GB2312" w:hAnsi="宋体"/>
                <w:sz w:val="18"/>
                <w:szCs w:val="18"/>
              </w:rPr>
              <w:fldChar w:fldCharType="end"/>
            </w:r>
            <w:r w:rsidR="006C7474">
              <w:rPr>
                <w:rFonts w:ascii="仿宋_GB2312" w:hAnsi="宋体"/>
                <w:sz w:val="18"/>
                <w:szCs w:val="18"/>
              </w:rPr>
              <w:fldChar w:fldCharType="end"/>
            </w:r>
            <w:r w:rsidR="0059248F">
              <w:rPr>
                <w:rFonts w:ascii="仿宋_GB2312" w:hAnsi="宋体"/>
                <w:sz w:val="18"/>
                <w:szCs w:val="18"/>
              </w:rPr>
              <w:fldChar w:fldCharType="end"/>
            </w:r>
            <w:r w:rsidR="00E8113B">
              <w:rPr>
                <w:rFonts w:ascii="仿宋_GB2312" w:hAnsi="宋体"/>
                <w:sz w:val="18"/>
                <w:szCs w:val="18"/>
              </w:rPr>
              <w:fldChar w:fldCharType="end"/>
            </w:r>
            <w:r w:rsidR="00895EA4">
              <w:rPr>
                <w:rFonts w:ascii="仿宋_GB2312" w:hAnsi="宋体"/>
                <w:sz w:val="18"/>
                <w:szCs w:val="18"/>
              </w:rPr>
              <w:fldChar w:fldCharType="end"/>
            </w:r>
            <w:r w:rsidR="00CA058D">
              <w:rPr>
                <w:rFonts w:ascii="仿宋_GB2312" w:hAnsi="宋体"/>
                <w:sz w:val="18"/>
                <w:szCs w:val="18"/>
              </w:rPr>
              <w:fldChar w:fldCharType="end"/>
            </w:r>
            <w:r w:rsidR="003D0BD6">
              <w:rPr>
                <w:rFonts w:ascii="仿宋_GB2312" w:hAnsi="宋体"/>
                <w:sz w:val="18"/>
                <w:szCs w:val="18"/>
              </w:rPr>
              <w:fldChar w:fldCharType="end"/>
            </w:r>
            <w:r w:rsidR="007F6631">
              <w:rPr>
                <w:rFonts w:ascii="仿宋_GB2312" w:hAnsi="宋体"/>
                <w:sz w:val="18"/>
                <w:szCs w:val="18"/>
              </w:rPr>
              <w:fldChar w:fldCharType="end"/>
            </w:r>
            <w:r w:rsidR="00A8094A">
              <w:rPr>
                <w:rFonts w:ascii="仿宋_GB2312" w:hAnsi="宋体"/>
                <w:sz w:val="18"/>
                <w:szCs w:val="18"/>
              </w:rPr>
              <w:fldChar w:fldCharType="end"/>
            </w:r>
            <w:r>
              <w:rPr>
                <w:rFonts w:ascii="仿宋_GB2312" w:hAnsi="宋体"/>
                <w:sz w:val="18"/>
                <w:szCs w:val="18"/>
              </w:rPr>
              <w:fldChar w:fldCharType="end"/>
            </w:r>
            <w:r>
              <w:rPr>
                <w:rFonts w:ascii="仿宋_GB2312" w:hAnsi="宋体"/>
                <w:sz w:val="18"/>
                <w:szCs w:val="18"/>
              </w:rPr>
              <w:fldChar w:fldCharType="begin"/>
            </w:r>
            <w:r>
              <w:rPr>
                <w:rFonts w:ascii="仿宋_GB2312" w:hAnsi="宋体"/>
                <w:sz w:val="18"/>
                <w:szCs w:val="18"/>
              </w:rPr>
              <w:instrText xml:space="preserve"> INCLUDEPICTURE  "G:\\办公室工作\\财务文件\\2019-4-18 2019年预算绩效管理工作(4月30日前报名单，7月30日前完成自评公开）\\DOCUME~1\\ADMINI~1\\LOCALS~1\\Temp\\ksohtml\\clip_image2.png" \* MERGEFORMATINET </w:instrText>
            </w:r>
            <w:r>
              <w:rPr>
                <w:rFonts w:ascii="仿宋_GB2312" w:hAnsi="宋体"/>
                <w:sz w:val="18"/>
                <w:szCs w:val="18"/>
              </w:rPr>
              <w:fldChar w:fldCharType="separate"/>
            </w:r>
            <w:r w:rsidR="00A8094A">
              <w:rPr>
                <w:rFonts w:ascii="仿宋_GB2312" w:hAnsi="宋体"/>
                <w:sz w:val="18"/>
                <w:szCs w:val="18"/>
              </w:rPr>
              <w:fldChar w:fldCharType="begin"/>
            </w:r>
            <w:r w:rsidR="00A8094A">
              <w:rPr>
                <w:rFonts w:ascii="仿宋_GB2312" w:hAnsi="宋体"/>
                <w:sz w:val="18"/>
                <w:szCs w:val="18"/>
              </w:rPr>
              <w:instrText xml:space="preserve"> INCLUDEPICTURE  "G:\\办公室工作\\财务文件\\2019-4-18 2019年预算绩效管理工作(4月30日前报名单，7月30日前完成自评公开）\\DOCUME~1\\ADMINI~1\\LOCALS~1\\Temp\\ksohtml\\clip_image2.png" \* MERGEFORMATINET </w:instrText>
            </w:r>
            <w:r w:rsidR="00A8094A">
              <w:rPr>
                <w:rFonts w:ascii="仿宋_GB2312" w:hAnsi="宋体"/>
                <w:sz w:val="18"/>
                <w:szCs w:val="18"/>
              </w:rPr>
              <w:fldChar w:fldCharType="separate"/>
            </w:r>
            <w:r w:rsidR="007F6631">
              <w:rPr>
                <w:rFonts w:ascii="仿宋_GB2312" w:hAnsi="宋体"/>
                <w:sz w:val="18"/>
                <w:szCs w:val="18"/>
              </w:rPr>
              <w:fldChar w:fldCharType="begin"/>
            </w:r>
            <w:r w:rsidR="007F6631">
              <w:rPr>
                <w:rFonts w:ascii="仿宋_GB2312" w:hAnsi="宋体"/>
                <w:sz w:val="18"/>
                <w:szCs w:val="18"/>
              </w:rPr>
              <w:instrText xml:space="preserve"> INCLUDEPICTURE  "G:\\办公室工作\\财务文件\\2019-4-18 2019年预算绩效管理工作(4月30日前报名单，7月30日前完成自评公开）\\DOCUME~1\\ADMINI~1\\LOCALS~1\\Temp\\ksohtml\\clip_image2.png" \* MERGEFORMATINET </w:instrText>
            </w:r>
            <w:r w:rsidR="007F6631">
              <w:rPr>
                <w:rFonts w:ascii="仿宋_GB2312" w:hAnsi="宋体"/>
                <w:sz w:val="18"/>
                <w:szCs w:val="18"/>
              </w:rPr>
              <w:fldChar w:fldCharType="separate"/>
            </w:r>
            <w:r w:rsidR="003D0BD6">
              <w:rPr>
                <w:rFonts w:ascii="仿宋_GB2312" w:hAnsi="宋体"/>
                <w:sz w:val="18"/>
                <w:szCs w:val="18"/>
              </w:rPr>
              <w:fldChar w:fldCharType="begin"/>
            </w:r>
            <w:r w:rsidR="003D0BD6">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2019年预算绩效管理工作(4月30日前报名单，7月30日前完成自评公开）\\项目绩效自评\\DOCUME~1\\ADMINI~1\\LOCALS~1\\Temp\\ksohtml\\clip_image2.png" \* MERGEFORMATINET </w:instrText>
            </w:r>
            <w:r w:rsidR="003D0BD6">
              <w:rPr>
                <w:rFonts w:ascii="仿宋_GB2312" w:hAnsi="宋体"/>
                <w:sz w:val="18"/>
                <w:szCs w:val="18"/>
              </w:rPr>
              <w:fldChar w:fldCharType="separate"/>
            </w:r>
            <w:r w:rsidR="00CA058D">
              <w:rPr>
                <w:rFonts w:ascii="仿宋_GB2312" w:hAnsi="宋体"/>
                <w:sz w:val="18"/>
                <w:szCs w:val="18"/>
              </w:rPr>
              <w:fldChar w:fldCharType="begin"/>
            </w:r>
            <w:r w:rsidR="00CA058D">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2019年预算绩效管理工作(4月30日前报名单，7月30日前完成自评公开）\\项目绩效自评\\DOCUME~1\\ADMINI~1\\LOCALS~1\\Temp\\ksohtml\\clip_image2.png" \* MERGEFORMATINET </w:instrText>
            </w:r>
            <w:r w:rsidR="00CA058D">
              <w:rPr>
                <w:rFonts w:ascii="仿宋_GB2312" w:hAnsi="宋体"/>
                <w:sz w:val="18"/>
                <w:szCs w:val="18"/>
              </w:rPr>
              <w:fldChar w:fldCharType="separate"/>
            </w:r>
            <w:r w:rsidR="00895EA4">
              <w:rPr>
                <w:rFonts w:ascii="仿宋_GB2312" w:hAnsi="宋体"/>
                <w:sz w:val="18"/>
                <w:szCs w:val="18"/>
              </w:rPr>
              <w:fldChar w:fldCharType="begin"/>
            </w:r>
            <w:r w:rsidR="00895EA4">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2019年预算绩效管理工作(4月30日前报名单，7月30日前完成自评公开）\\项目绩效自评\\DOCUME~1\\ADMINI~1\\LOCALS~1\\Temp\\ksohtml\\clip_image2.png" \* MERGEFORMATINET </w:instrText>
            </w:r>
            <w:r w:rsidR="00895EA4">
              <w:rPr>
                <w:rFonts w:ascii="仿宋_GB2312" w:hAnsi="宋体"/>
                <w:sz w:val="18"/>
                <w:szCs w:val="18"/>
              </w:rPr>
              <w:fldChar w:fldCharType="separate"/>
            </w:r>
            <w:r w:rsidR="00E8113B">
              <w:rPr>
                <w:rFonts w:ascii="仿宋_GB2312" w:hAnsi="宋体"/>
                <w:sz w:val="18"/>
                <w:szCs w:val="18"/>
              </w:rPr>
              <w:fldChar w:fldCharType="begin"/>
            </w:r>
            <w:r w:rsidR="00E8113B">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2019年预算绩效管理工作(4月30日前报名单，7月30日前完成自评公开）\\项目绩效自评\\DOCUME~1\\ADMINI~1\\LOCALS~1\\Temp\\ksohtml\\clip_image2.png" \* MERGEFORMATINET </w:instrText>
            </w:r>
            <w:r w:rsidR="00E8113B">
              <w:rPr>
                <w:rFonts w:ascii="仿宋_GB2312" w:hAnsi="宋体"/>
                <w:sz w:val="18"/>
                <w:szCs w:val="18"/>
              </w:rPr>
              <w:fldChar w:fldCharType="separate"/>
            </w:r>
            <w:r w:rsidR="0059248F">
              <w:rPr>
                <w:rFonts w:ascii="仿宋_GB2312" w:hAnsi="宋体"/>
                <w:sz w:val="18"/>
                <w:szCs w:val="18"/>
              </w:rPr>
              <w:fldChar w:fldCharType="begin"/>
            </w:r>
            <w:r w:rsidR="0059248F">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2019年预算绩效管理工作(4月30日前报名单，7月30日前完成自评公开）\\项目绩效自评\\DOCUME~1\\ADMINI~1\\LOCALS~1\\Temp\\ksohtml\\clip_image2.png" \* MERGEFORMATINET </w:instrText>
            </w:r>
            <w:r w:rsidR="0059248F">
              <w:rPr>
                <w:rFonts w:ascii="仿宋_GB2312" w:hAnsi="宋体"/>
                <w:sz w:val="18"/>
                <w:szCs w:val="18"/>
              </w:rPr>
              <w:fldChar w:fldCharType="separate"/>
            </w:r>
            <w:r w:rsidR="006C7474">
              <w:rPr>
                <w:rFonts w:ascii="仿宋_GB2312" w:hAnsi="宋体"/>
                <w:sz w:val="18"/>
                <w:szCs w:val="18"/>
              </w:rPr>
              <w:fldChar w:fldCharType="begin"/>
            </w:r>
            <w:r w:rsidR="006C7474">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2019年预算绩效管理工作(4月30日前报名单，7月30日前完成自评公开）\\项目绩效自评\\DOCUME~1\\ADMINI~1\\LOCALS~1\\Temp\\ksohtml\\clip_image2.png" \* MERGEFORMATINET </w:instrText>
            </w:r>
            <w:r w:rsidR="006C7474">
              <w:rPr>
                <w:rFonts w:ascii="仿宋_GB2312" w:hAnsi="宋体"/>
                <w:sz w:val="18"/>
                <w:szCs w:val="18"/>
              </w:rPr>
              <w:fldChar w:fldCharType="separate"/>
            </w:r>
            <w:r w:rsidR="0036232D">
              <w:rPr>
                <w:rFonts w:ascii="仿宋_GB2312" w:hAnsi="宋体"/>
                <w:sz w:val="18"/>
                <w:szCs w:val="18"/>
              </w:rPr>
              <w:fldChar w:fldCharType="begin"/>
            </w:r>
            <w:r w:rsidR="0036232D">
              <w:rPr>
                <w:rFonts w:ascii="仿宋_GB2312" w:hAnsi="宋体"/>
                <w:sz w:val="18"/>
                <w:szCs w:val="18"/>
              </w:rPr>
              <w:instrText xml:space="preserve"> INCLUDEPICTURE  "H:\\项目绩效自评\\DOCUME~1\\ADMINI~1\\LOCALS~1\\Temp\\ksohtml\\clip_image2.png" \* MERGEFORMATINET </w:instrText>
            </w:r>
            <w:r w:rsidR="0036232D">
              <w:rPr>
                <w:rFonts w:ascii="仿宋_GB2312" w:hAnsi="宋体"/>
                <w:sz w:val="18"/>
                <w:szCs w:val="18"/>
              </w:rPr>
              <w:fldChar w:fldCharType="separate"/>
            </w:r>
            <w:r w:rsidR="005448F3">
              <w:rPr>
                <w:rFonts w:ascii="仿宋_GB2312" w:hAnsi="宋体"/>
                <w:sz w:val="18"/>
                <w:szCs w:val="18"/>
              </w:rPr>
              <w:fldChar w:fldCharType="begin"/>
            </w:r>
            <w:r w:rsidR="005448F3">
              <w:rPr>
                <w:rFonts w:ascii="仿宋_GB2312" w:hAnsi="宋体"/>
                <w:sz w:val="18"/>
                <w:szCs w:val="18"/>
              </w:rPr>
              <w:instrText xml:space="preserve"> </w:instrText>
            </w:r>
            <w:r w:rsidR="005448F3">
              <w:rPr>
                <w:rFonts w:ascii="仿宋_GB2312" w:hAnsi="宋体"/>
                <w:sz w:val="18"/>
                <w:szCs w:val="18"/>
              </w:rPr>
              <w:instrText>INCLUDEPICTURE  "H:\\..\\DOCUME~1\\ADMINI~1\\LOCALS~1\\Temp\\ksohtml\\clip_image2.png" \* MERGEFORMATINET</w:instrText>
            </w:r>
            <w:r w:rsidR="005448F3">
              <w:rPr>
                <w:rFonts w:ascii="仿宋_GB2312" w:hAnsi="宋体"/>
                <w:sz w:val="18"/>
                <w:szCs w:val="18"/>
              </w:rPr>
              <w:instrText xml:space="preserve"> </w:instrText>
            </w:r>
            <w:r w:rsidR="005448F3">
              <w:rPr>
                <w:rFonts w:ascii="仿宋_GB2312" w:hAnsi="宋体"/>
                <w:sz w:val="18"/>
                <w:szCs w:val="18"/>
              </w:rPr>
              <w:fldChar w:fldCharType="separate"/>
            </w:r>
            <w:r w:rsidR="005448F3">
              <w:rPr>
                <w:rFonts w:ascii="仿宋_GB2312" w:hAnsi="宋体"/>
                <w:sz w:val="18"/>
                <w:szCs w:val="18"/>
              </w:rPr>
              <w:pict>
                <v:shape id="_x0000_i1030" type="#_x0000_t75" style="width:7.5pt;height:7.5pt;mso-position-horizontal-relative:page;mso-position-vertical-relative:page">
                  <v:imagedata r:id="rId6" r:href="rId12"/>
                </v:shape>
              </w:pict>
            </w:r>
            <w:r w:rsidR="005448F3">
              <w:rPr>
                <w:rFonts w:ascii="仿宋_GB2312" w:hAnsi="宋体"/>
                <w:sz w:val="18"/>
                <w:szCs w:val="18"/>
              </w:rPr>
              <w:fldChar w:fldCharType="end"/>
            </w:r>
            <w:r w:rsidR="0036232D">
              <w:rPr>
                <w:rFonts w:ascii="仿宋_GB2312" w:hAnsi="宋体"/>
                <w:sz w:val="18"/>
                <w:szCs w:val="18"/>
              </w:rPr>
              <w:fldChar w:fldCharType="end"/>
            </w:r>
            <w:r w:rsidR="006C7474">
              <w:rPr>
                <w:rFonts w:ascii="仿宋_GB2312" w:hAnsi="宋体"/>
                <w:sz w:val="18"/>
                <w:szCs w:val="18"/>
              </w:rPr>
              <w:fldChar w:fldCharType="end"/>
            </w:r>
            <w:r w:rsidR="0059248F">
              <w:rPr>
                <w:rFonts w:ascii="仿宋_GB2312" w:hAnsi="宋体"/>
                <w:sz w:val="18"/>
                <w:szCs w:val="18"/>
              </w:rPr>
              <w:fldChar w:fldCharType="end"/>
            </w:r>
            <w:r w:rsidR="00E8113B">
              <w:rPr>
                <w:rFonts w:ascii="仿宋_GB2312" w:hAnsi="宋体"/>
                <w:sz w:val="18"/>
                <w:szCs w:val="18"/>
              </w:rPr>
              <w:fldChar w:fldCharType="end"/>
            </w:r>
            <w:r w:rsidR="00895EA4">
              <w:rPr>
                <w:rFonts w:ascii="仿宋_GB2312" w:hAnsi="宋体"/>
                <w:sz w:val="18"/>
                <w:szCs w:val="18"/>
              </w:rPr>
              <w:fldChar w:fldCharType="end"/>
            </w:r>
            <w:r w:rsidR="00CA058D">
              <w:rPr>
                <w:rFonts w:ascii="仿宋_GB2312" w:hAnsi="宋体"/>
                <w:sz w:val="18"/>
                <w:szCs w:val="18"/>
              </w:rPr>
              <w:fldChar w:fldCharType="end"/>
            </w:r>
            <w:r w:rsidR="003D0BD6">
              <w:rPr>
                <w:rFonts w:ascii="仿宋_GB2312" w:hAnsi="宋体"/>
                <w:sz w:val="18"/>
                <w:szCs w:val="18"/>
              </w:rPr>
              <w:fldChar w:fldCharType="end"/>
            </w:r>
            <w:r w:rsidR="007F6631">
              <w:rPr>
                <w:rFonts w:ascii="仿宋_GB2312" w:hAnsi="宋体"/>
                <w:sz w:val="18"/>
                <w:szCs w:val="18"/>
              </w:rPr>
              <w:fldChar w:fldCharType="end"/>
            </w:r>
            <w:r w:rsidR="00A8094A">
              <w:rPr>
                <w:rFonts w:ascii="仿宋_GB2312" w:hAnsi="宋体"/>
                <w:sz w:val="18"/>
                <w:szCs w:val="18"/>
              </w:rPr>
              <w:fldChar w:fldCharType="end"/>
            </w:r>
            <w:r>
              <w:rPr>
                <w:rFonts w:ascii="仿宋_GB2312" w:hAnsi="宋体"/>
                <w:sz w:val="18"/>
                <w:szCs w:val="18"/>
              </w:rPr>
              <w:fldChar w:fldCharType="end"/>
            </w:r>
            <w:r>
              <w:rPr>
                <w:rFonts w:ascii="仿宋_GB2312" w:hAnsi="宋体"/>
                <w:sz w:val="18"/>
                <w:szCs w:val="18"/>
              </w:rPr>
              <w:fldChar w:fldCharType="begin"/>
            </w:r>
            <w:r>
              <w:rPr>
                <w:rFonts w:ascii="仿宋_GB2312" w:hAnsi="宋体"/>
                <w:sz w:val="18"/>
                <w:szCs w:val="18"/>
              </w:rPr>
              <w:instrText xml:space="preserve"> INCLUDEPICTURE  "G:\\办公室工作\\财务文件\\2019-4-18 2019年预算绩效管理工作(4月30日前报名单，7月30日前完成自评公开）\\DOCUME~1\\ADMINI~1\\LOCALS~1\\Temp\\ksohtml\\clip_image3.png" \* MERGEFORMATINET </w:instrText>
            </w:r>
            <w:r>
              <w:rPr>
                <w:rFonts w:ascii="仿宋_GB2312" w:hAnsi="宋体"/>
                <w:sz w:val="18"/>
                <w:szCs w:val="18"/>
              </w:rPr>
              <w:fldChar w:fldCharType="separate"/>
            </w:r>
            <w:r w:rsidR="00A8094A">
              <w:rPr>
                <w:rFonts w:ascii="仿宋_GB2312" w:hAnsi="宋体"/>
                <w:sz w:val="18"/>
                <w:szCs w:val="18"/>
              </w:rPr>
              <w:fldChar w:fldCharType="begin"/>
            </w:r>
            <w:r w:rsidR="00A8094A">
              <w:rPr>
                <w:rFonts w:ascii="仿宋_GB2312" w:hAnsi="宋体"/>
                <w:sz w:val="18"/>
                <w:szCs w:val="18"/>
              </w:rPr>
              <w:instrText xml:space="preserve"> INCLUDEPICTURE  "G:\\办公室工作\\财务文件\\2019-4-18 2019年预算绩效管理工作(4月30日前报名单，7月30日前完成自评公开）\\DOCUME~1\\ADMINI~1\\LOCALS~1\\Temp\\ksohtml\\clip_image3.png" \* MERGEFORMATINET </w:instrText>
            </w:r>
            <w:r w:rsidR="00A8094A">
              <w:rPr>
                <w:rFonts w:ascii="仿宋_GB2312" w:hAnsi="宋体"/>
                <w:sz w:val="18"/>
                <w:szCs w:val="18"/>
              </w:rPr>
              <w:fldChar w:fldCharType="separate"/>
            </w:r>
            <w:r w:rsidR="007F6631">
              <w:rPr>
                <w:rFonts w:ascii="仿宋_GB2312" w:hAnsi="宋体"/>
                <w:sz w:val="18"/>
                <w:szCs w:val="18"/>
              </w:rPr>
              <w:fldChar w:fldCharType="begin"/>
            </w:r>
            <w:r w:rsidR="007F6631">
              <w:rPr>
                <w:rFonts w:ascii="仿宋_GB2312" w:hAnsi="宋体"/>
                <w:sz w:val="18"/>
                <w:szCs w:val="18"/>
              </w:rPr>
              <w:instrText xml:space="preserve"> INCLUDEPICTURE  "G:\\办公室工作\\财务文件\\2019-4-18 2019年预算绩效管理工作(4月30日前报名单，7月30日前完成自评公开）\\DOCUME~1\\ADMINI~1\\LOCALS~1\\Temp\\ksohtml\\clip_image3.png" \* MERGEFORMATINET </w:instrText>
            </w:r>
            <w:r w:rsidR="007F6631">
              <w:rPr>
                <w:rFonts w:ascii="仿宋_GB2312" w:hAnsi="宋体"/>
                <w:sz w:val="18"/>
                <w:szCs w:val="18"/>
              </w:rPr>
              <w:fldChar w:fldCharType="separate"/>
            </w:r>
            <w:r w:rsidR="003D0BD6">
              <w:rPr>
                <w:rFonts w:ascii="仿宋_GB2312" w:hAnsi="宋体"/>
                <w:sz w:val="18"/>
                <w:szCs w:val="18"/>
              </w:rPr>
              <w:fldChar w:fldCharType="begin"/>
            </w:r>
            <w:r w:rsidR="003D0BD6">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2019年预算绩效管理工作(4月30日前报名单，7月30日前完成自评公开）\\项目绩效自评\\DOCUME~1\\ADMINI~1\\LOCALS~1\\Temp\\ksohtml\\clip_image3.png" \* MERGEFORMATINET </w:instrText>
            </w:r>
            <w:r w:rsidR="003D0BD6">
              <w:rPr>
                <w:rFonts w:ascii="仿宋_GB2312" w:hAnsi="宋体"/>
                <w:sz w:val="18"/>
                <w:szCs w:val="18"/>
              </w:rPr>
              <w:fldChar w:fldCharType="separate"/>
            </w:r>
            <w:r w:rsidR="00CA058D">
              <w:rPr>
                <w:rFonts w:ascii="仿宋_GB2312" w:hAnsi="宋体"/>
                <w:sz w:val="18"/>
                <w:szCs w:val="18"/>
              </w:rPr>
              <w:fldChar w:fldCharType="begin"/>
            </w:r>
            <w:r w:rsidR="00CA058D">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2019年预算绩效管理工作(4月30日前报名单，7月30日前完成自评公开）\\项目绩效自评\\DOCUME~1\\ADMINI~1\\LOCALS~1\\Temp\\ksohtml\\clip_image3.png" \* MERGEFORMATINET </w:instrText>
            </w:r>
            <w:r w:rsidR="00CA058D">
              <w:rPr>
                <w:rFonts w:ascii="仿宋_GB2312" w:hAnsi="宋体"/>
                <w:sz w:val="18"/>
                <w:szCs w:val="18"/>
              </w:rPr>
              <w:fldChar w:fldCharType="separate"/>
            </w:r>
            <w:r w:rsidR="00895EA4">
              <w:rPr>
                <w:rFonts w:ascii="仿宋_GB2312" w:hAnsi="宋体"/>
                <w:sz w:val="18"/>
                <w:szCs w:val="18"/>
              </w:rPr>
              <w:fldChar w:fldCharType="begin"/>
            </w:r>
            <w:r w:rsidR="00895EA4">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2019年预算绩效管理工作(4月30日前报名单，7月30日前完成自评公开）\\项目绩效自评\\DOCUME~1\\ADMINI~1\\LOCALS~1\\Temp\\ksohtml\\clip_image3.png" \* MERGEFORMATINET </w:instrText>
            </w:r>
            <w:r w:rsidR="00895EA4">
              <w:rPr>
                <w:rFonts w:ascii="仿宋_GB2312" w:hAnsi="宋体"/>
                <w:sz w:val="18"/>
                <w:szCs w:val="18"/>
              </w:rPr>
              <w:fldChar w:fldCharType="separate"/>
            </w:r>
            <w:r w:rsidR="00E8113B">
              <w:rPr>
                <w:rFonts w:ascii="仿宋_GB2312" w:hAnsi="宋体"/>
                <w:sz w:val="18"/>
                <w:szCs w:val="18"/>
              </w:rPr>
              <w:fldChar w:fldCharType="begin"/>
            </w:r>
            <w:r w:rsidR="00E8113B">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2019年预算绩效管理工作(4月30日前报名单，7月30日前完成自评公开）\\项目绩效自评\\DOCUME~1\\ADMINI~1\\LOCALS~1\\Temp\\ksohtml\\clip_image3.png" \* MERGEFORMATINET </w:instrText>
            </w:r>
            <w:r w:rsidR="00E8113B">
              <w:rPr>
                <w:rFonts w:ascii="仿宋_GB2312" w:hAnsi="宋体"/>
                <w:sz w:val="18"/>
                <w:szCs w:val="18"/>
              </w:rPr>
              <w:fldChar w:fldCharType="separate"/>
            </w:r>
            <w:r w:rsidR="0059248F">
              <w:rPr>
                <w:rFonts w:ascii="仿宋_GB2312" w:hAnsi="宋体"/>
                <w:sz w:val="18"/>
                <w:szCs w:val="18"/>
              </w:rPr>
              <w:fldChar w:fldCharType="begin"/>
            </w:r>
            <w:r w:rsidR="0059248F">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2019年预算绩效管理工作(4月30日前报名单，7月30日前完成自评公开）\\项目绩效自评\\DOCUME~1\\ADMINI~1\\LOCALS~1\\Temp\\ksohtml\\clip_image3.png" \* MERGEFORMATINET </w:instrText>
            </w:r>
            <w:r w:rsidR="0059248F">
              <w:rPr>
                <w:rFonts w:ascii="仿宋_GB2312" w:hAnsi="宋体"/>
                <w:sz w:val="18"/>
                <w:szCs w:val="18"/>
              </w:rPr>
              <w:fldChar w:fldCharType="separate"/>
            </w:r>
            <w:r w:rsidR="006C7474">
              <w:rPr>
                <w:rFonts w:ascii="仿宋_GB2312" w:hAnsi="宋体"/>
                <w:sz w:val="18"/>
                <w:szCs w:val="18"/>
              </w:rPr>
              <w:fldChar w:fldCharType="begin"/>
            </w:r>
            <w:r w:rsidR="006C7474">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2019年预算绩效管理工作(4月30日前报名单，7月30日前完成自评公开）\\项目绩效自评\\DOCUME~1\\ADMINI~1\\LOCALS~1\\Temp\\ksohtml\\clip_image3.png" \* MERGEFORMATINET </w:instrText>
            </w:r>
            <w:r w:rsidR="006C7474">
              <w:rPr>
                <w:rFonts w:ascii="仿宋_GB2312" w:hAnsi="宋体"/>
                <w:sz w:val="18"/>
                <w:szCs w:val="18"/>
              </w:rPr>
              <w:fldChar w:fldCharType="separate"/>
            </w:r>
            <w:r w:rsidR="0036232D">
              <w:rPr>
                <w:rFonts w:ascii="仿宋_GB2312" w:hAnsi="宋体"/>
                <w:sz w:val="18"/>
                <w:szCs w:val="18"/>
              </w:rPr>
              <w:fldChar w:fldCharType="begin"/>
            </w:r>
            <w:r w:rsidR="0036232D">
              <w:rPr>
                <w:rFonts w:ascii="仿宋_GB2312" w:hAnsi="宋体"/>
                <w:sz w:val="18"/>
                <w:szCs w:val="18"/>
              </w:rPr>
              <w:instrText xml:space="preserve"> INCLUDEPICTURE  "H:\\项目绩效自评\\DOCUME~1\\ADMINI~1\\LOCALS~1\\Temp\\ksohtml\\clip_image3.png" \* MERGEFORMATINET </w:instrText>
            </w:r>
            <w:r w:rsidR="0036232D">
              <w:rPr>
                <w:rFonts w:ascii="仿宋_GB2312" w:hAnsi="宋体"/>
                <w:sz w:val="18"/>
                <w:szCs w:val="18"/>
              </w:rPr>
              <w:fldChar w:fldCharType="separate"/>
            </w:r>
            <w:r w:rsidR="005448F3">
              <w:rPr>
                <w:rFonts w:ascii="仿宋_GB2312" w:hAnsi="宋体"/>
                <w:sz w:val="18"/>
                <w:szCs w:val="18"/>
              </w:rPr>
              <w:fldChar w:fldCharType="begin"/>
            </w:r>
            <w:r w:rsidR="005448F3">
              <w:rPr>
                <w:rFonts w:ascii="仿宋_GB2312" w:hAnsi="宋体"/>
                <w:sz w:val="18"/>
                <w:szCs w:val="18"/>
              </w:rPr>
              <w:instrText xml:space="preserve"> </w:instrText>
            </w:r>
            <w:r w:rsidR="005448F3">
              <w:rPr>
                <w:rFonts w:ascii="仿宋_GB2312" w:hAnsi="宋体"/>
                <w:sz w:val="18"/>
                <w:szCs w:val="18"/>
              </w:rPr>
              <w:instrText>INCLUDEPICTURE  "H:\\..\\DOCUME~1\\ADMINI~1\\LOCALS~1\\Temp\\ksohtml\\clip_image3.png" \* MERGEFORMATINET</w:instrText>
            </w:r>
            <w:r w:rsidR="005448F3">
              <w:rPr>
                <w:rFonts w:ascii="仿宋_GB2312" w:hAnsi="宋体"/>
                <w:sz w:val="18"/>
                <w:szCs w:val="18"/>
              </w:rPr>
              <w:instrText xml:space="preserve"> </w:instrText>
            </w:r>
            <w:r w:rsidR="005448F3">
              <w:rPr>
                <w:rFonts w:ascii="仿宋_GB2312" w:hAnsi="宋体"/>
                <w:sz w:val="18"/>
                <w:szCs w:val="18"/>
              </w:rPr>
              <w:fldChar w:fldCharType="separate"/>
            </w:r>
            <w:r w:rsidR="005448F3">
              <w:rPr>
                <w:rFonts w:ascii="仿宋_GB2312" w:hAnsi="宋体"/>
                <w:sz w:val="18"/>
                <w:szCs w:val="18"/>
              </w:rPr>
              <w:pict>
                <v:shape id="_x0000_i1031" type="#_x0000_t75" style="width:7.5pt;height:7.5pt;mso-position-horizontal-relative:page;mso-position-vertical-relative:page">
                  <v:imagedata r:id="rId6" r:href="rId13"/>
                </v:shape>
              </w:pict>
            </w:r>
            <w:r w:rsidR="005448F3">
              <w:rPr>
                <w:rFonts w:ascii="仿宋_GB2312" w:hAnsi="宋体"/>
                <w:sz w:val="18"/>
                <w:szCs w:val="18"/>
              </w:rPr>
              <w:fldChar w:fldCharType="end"/>
            </w:r>
            <w:r w:rsidR="0036232D">
              <w:rPr>
                <w:rFonts w:ascii="仿宋_GB2312" w:hAnsi="宋体"/>
                <w:sz w:val="18"/>
                <w:szCs w:val="18"/>
              </w:rPr>
              <w:fldChar w:fldCharType="end"/>
            </w:r>
            <w:r w:rsidR="006C7474">
              <w:rPr>
                <w:rFonts w:ascii="仿宋_GB2312" w:hAnsi="宋体"/>
                <w:sz w:val="18"/>
                <w:szCs w:val="18"/>
              </w:rPr>
              <w:fldChar w:fldCharType="end"/>
            </w:r>
            <w:r w:rsidR="0059248F">
              <w:rPr>
                <w:rFonts w:ascii="仿宋_GB2312" w:hAnsi="宋体"/>
                <w:sz w:val="18"/>
                <w:szCs w:val="18"/>
              </w:rPr>
              <w:fldChar w:fldCharType="end"/>
            </w:r>
            <w:r w:rsidR="00E8113B">
              <w:rPr>
                <w:rFonts w:ascii="仿宋_GB2312" w:hAnsi="宋体"/>
                <w:sz w:val="18"/>
                <w:szCs w:val="18"/>
              </w:rPr>
              <w:fldChar w:fldCharType="end"/>
            </w:r>
            <w:r w:rsidR="00895EA4">
              <w:rPr>
                <w:rFonts w:ascii="仿宋_GB2312" w:hAnsi="宋体"/>
                <w:sz w:val="18"/>
                <w:szCs w:val="18"/>
              </w:rPr>
              <w:fldChar w:fldCharType="end"/>
            </w:r>
            <w:r w:rsidR="00CA058D">
              <w:rPr>
                <w:rFonts w:ascii="仿宋_GB2312" w:hAnsi="宋体"/>
                <w:sz w:val="18"/>
                <w:szCs w:val="18"/>
              </w:rPr>
              <w:fldChar w:fldCharType="end"/>
            </w:r>
            <w:r w:rsidR="003D0BD6">
              <w:rPr>
                <w:rFonts w:ascii="仿宋_GB2312" w:hAnsi="宋体"/>
                <w:sz w:val="18"/>
                <w:szCs w:val="18"/>
              </w:rPr>
              <w:fldChar w:fldCharType="end"/>
            </w:r>
            <w:r w:rsidR="007F6631">
              <w:rPr>
                <w:rFonts w:ascii="仿宋_GB2312" w:hAnsi="宋体"/>
                <w:sz w:val="18"/>
                <w:szCs w:val="18"/>
              </w:rPr>
              <w:fldChar w:fldCharType="end"/>
            </w:r>
            <w:r w:rsidR="00A8094A">
              <w:rPr>
                <w:rFonts w:ascii="仿宋_GB2312" w:hAnsi="宋体"/>
                <w:sz w:val="18"/>
                <w:szCs w:val="18"/>
              </w:rPr>
              <w:fldChar w:fldCharType="end"/>
            </w:r>
            <w:r>
              <w:rPr>
                <w:rFonts w:ascii="仿宋_GB2312" w:hAnsi="宋体"/>
                <w:sz w:val="18"/>
                <w:szCs w:val="18"/>
              </w:rPr>
              <w:fldChar w:fldCharType="end"/>
            </w:r>
            <w:r>
              <w:rPr>
                <w:rFonts w:ascii="仿宋_GB2312" w:hAnsi="宋体"/>
                <w:sz w:val="18"/>
                <w:szCs w:val="18"/>
              </w:rPr>
              <w:fldChar w:fldCharType="begin"/>
            </w:r>
            <w:r>
              <w:rPr>
                <w:rFonts w:ascii="仿宋_GB2312" w:hAnsi="宋体"/>
                <w:sz w:val="18"/>
                <w:szCs w:val="18"/>
              </w:rPr>
              <w:instrText xml:space="preserve"> INCLUDEPICTURE  "G:\\办公室工作\\财务文件\\2019-4-18 2019年预算绩效管理工作(4月30日前报名单，7月30日前完成自评公开）\\DOCUME~1\\ADMINI~1\\LOCALS~1\\Temp\\ksohtml\\clip_image5.png" \* MERGEFORMATINET </w:instrText>
            </w:r>
            <w:r>
              <w:rPr>
                <w:rFonts w:ascii="仿宋_GB2312" w:hAnsi="宋体"/>
                <w:sz w:val="18"/>
                <w:szCs w:val="18"/>
              </w:rPr>
              <w:fldChar w:fldCharType="separate"/>
            </w:r>
            <w:r w:rsidR="00A8094A">
              <w:rPr>
                <w:rFonts w:ascii="仿宋_GB2312" w:hAnsi="宋体"/>
                <w:sz w:val="18"/>
                <w:szCs w:val="18"/>
              </w:rPr>
              <w:fldChar w:fldCharType="begin"/>
            </w:r>
            <w:r w:rsidR="00A8094A">
              <w:rPr>
                <w:rFonts w:ascii="仿宋_GB2312" w:hAnsi="宋体"/>
                <w:sz w:val="18"/>
                <w:szCs w:val="18"/>
              </w:rPr>
              <w:instrText xml:space="preserve"> INCLUDEPICTURE  "G:\\办公室工作\\财务文件\\2019-4-18 2019年预算绩效管理工作(4月30日前报名单，7月30日前完成自评公开）\\DOCUME~1\\ADMINI~1\\LOCALS~1\\Temp\\ksohtml\\clip_image5.png" \* MERGEFORMATINET </w:instrText>
            </w:r>
            <w:r w:rsidR="00A8094A">
              <w:rPr>
                <w:rFonts w:ascii="仿宋_GB2312" w:hAnsi="宋体"/>
                <w:sz w:val="18"/>
                <w:szCs w:val="18"/>
              </w:rPr>
              <w:fldChar w:fldCharType="separate"/>
            </w:r>
            <w:r w:rsidR="007F6631">
              <w:rPr>
                <w:rFonts w:ascii="仿宋_GB2312" w:hAnsi="宋体"/>
                <w:sz w:val="18"/>
                <w:szCs w:val="18"/>
              </w:rPr>
              <w:fldChar w:fldCharType="begin"/>
            </w:r>
            <w:r w:rsidR="007F6631">
              <w:rPr>
                <w:rFonts w:ascii="仿宋_GB2312" w:hAnsi="宋体"/>
                <w:sz w:val="18"/>
                <w:szCs w:val="18"/>
              </w:rPr>
              <w:instrText xml:space="preserve"> INCLUDEPICTURE  "G:\\办公室工作\\财务文件\\2019-4-18 2019年预算绩效管理工作(4月30日前报名单，7月30日前完成自评公开）\\DOCUME~1\\ADMINI~1\\LOCALS~1\\Temp\\ksohtml\\clip_image5.png" \* MERGEFORMATINET </w:instrText>
            </w:r>
            <w:r w:rsidR="007F6631">
              <w:rPr>
                <w:rFonts w:ascii="仿宋_GB2312" w:hAnsi="宋体"/>
                <w:sz w:val="18"/>
                <w:szCs w:val="18"/>
              </w:rPr>
              <w:fldChar w:fldCharType="separate"/>
            </w:r>
            <w:r w:rsidR="003D0BD6">
              <w:rPr>
                <w:rFonts w:ascii="仿宋_GB2312" w:hAnsi="宋体"/>
                <w:sz w:val="18"/>
                <w:szCs w:val="18"/>
              </w:rPr>
              <w:fldChar w:fldCharType="begin"/>
            </w:r>
            <w:r w:rsidR="003D0BD6">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2019年预算绩效管理工作(4月30日前报名单，7月30日前完成自评公开）\\项目绩效自评\\DOCUME~1\\ADMINI~1\\LOCALS~1\\Temp\\ksohtml\\clip_image5.png" \* MERGEFORMATINET </w:instrText>
            </w:r>
            <w:r w:rsidR="003D0BD6">
              <w:rPr>
                <w:rFonts w:ascii="仿宋_GB2312" w:hAnsi="宋体"/>
                <w:sz w:val="18"/>
                <w:szCs w:val="18"/>
              </w:rPr>
              <w:fldChar w:fldCharType="separate"/>
            </w:r>
            <w:r w:rsidR="00CA058D">
              <w:rPr>
                <w:rFonts w:ascii="仿宋_GB2312" w:hAnsi="宋体"/>
                <w:sz w:val="18"/>
                <w:szCs w:val="18"/>
              </w:rPr>
              <w:fldChar w:fldCharType="begin"/>
            </w:r>
            <w:r w:rsidR="00CA058D">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2019年预算绩效管理工作(4月30日前报名单，7月30日前完成自评公开）\\项目绩效自评\\DOCUME~1\\ADMINI~1\\LOCALS~1\\Temp\\ksohtml\\clip_image5.png" \* MERGEFORMATINET </w:instrText>
            </w:r>
            <w:r w:rsidR="00CA058D">
              <w:rPr>
                <w:rFonts w:ascii="仿宋_GB2312" w:hAnsi="宋体"/>
                <w:sz w:val="18"/>
                <w:szCs w:val="18"/>
              </w:rPr>
              <w:fldChar w:fldCharType="separate"/>
            </w:r>
            <w:r w:rsidR="00895EA4">
              <w:rPr>
                <w:rFonts w:ascii="仿宋_GB2312" w:hAnsi="宋体"/>
                <w:sz w:val="18"/>
                <w:szCs w:val="18"/>
              </w:rPr>
              <w:fldChar w:fldCharType="begin"/>
            </w:r>
            <w:r w:rsidR="00895EA4">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2019年预算绩效管理工作(4月30日前报名单，7月30日前完成自评公开）\\项目绩效自评\\DOCUME~1\\ADMINI~1\\LOCALS~1\\Temp\\ksohtml\\clip_image5.png" \* MERGEFORMATINET </w:instrText>
            </w:r>
            <w:r w:rsidR="00895EA4">
              <w:rPr>
                <w:rFonts w:ascii="仿宋_GB2312" w:hAnsi="宋体"/>
                <w:sz w:val="18"/>
                <w:szCs w:val="18"/>
              </w:rPr>
              <w:fldChar w:fldCharType="separate"/>
            </w:r>
            <w:r w:rsidR="00E8113B">
              <w:rPr>
                <w:rFonts w:ascii="仿宋_GB2312" w:hAnsi="宋体"/>
                <w:sz w:val="18"/>
                <w:szCs w:val="18"/>
              </w:rPr>
              <w:fldChar w:fldCharType="begin"/>
            </w:r>
            <w:r w:rsidR="00E8113B">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2019年预算绩效管理工作(4月30日前报名单，7月30日前完成自评公开）\\项目绩效自评\\DOCUME~1\\ADMINI~1\\LOCALS~1\\Temp\\ksohtml\\clip_image5.png" \* MERGEFORMATINET </w:instrText>
            </w:r>
            <w:r w:rsidR="00E8113B">
              <w:rPr>
                <w:rFonts w:ascii="仿宋_GB2312" w:hAnsi="宋体"/>
                <w:sz w:val="18"/>
                <w:szCs w:val="18"/>
              </w:rPr>
              <w:fldChar w:fldCharType="separate"/>
            </w:r>
            <w:r w:rsidR="0059248F">
              <w:rPr>
                <w:rFonts w:ascii="仿宋_GB2312" w:hAnsi="宋体"/>
                <w:sz w:val="18"/>
                <w:szCs w:val="18"/>
              </w:rPr>
              <w:fldChar w:fldCharType="begin"/>
            </w:r>
            <w:r w:rsidR="0059248F">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2019年预算绩效管理工作(4月30日前报名单，7月30日前完成自评公开）\\项目绩效自评\\DOCUME~1\\ADMINI~1\\LOCALS~1\\Temp\\ksohtml\\clip_image5.png" \* MERGEFORMATINET </w:instrText>
            </w:r>
            <w:r w:rsidR="0059248F">
              <w:rPr>
                <w:rFonts w:ascii="仿宋_GB2312" w:hAnsi="宋体"/>
                <w:sz w:val="18"/>
                <w:szCs w:val="18"/>
              </w:rPr>
              <w:fldChar w:fldCharType="separate"/>
            </w:r>
            <w:r w:rsidR="006C7474">
              <w:rPr>
                <w:rFonts w:ascii="仿宋_GB2312" w:hAnsi="宋体"/>
                <w:sz w:val="18"/>
                <w:szCs w:val="18"/>
              </w:rPr>
              <w:fldChar w:fldCharType="begin"/>
            </w:r>
            <w:r w:rsidR="006C7474">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2019年预算绩效管理工作(4月30日前报名单，7月30日前完成自评公开）\\项目绩效自评\\DOCUME~1\\ADMINI~1\\LOCALS~1\\Temp\\ksohtml\\clip_image5.png" \* MERGEFORMATINET </w:instrText>
            </w:r>
            <w:r w:rsidR="006C7474">
              <w:rPr>
                <w:rFonts w:ascii="仿宋_GB2312" w:hAnsi="宋体"/>
                <w:sz w:val="18"/>
                <w:szCs w:val="18"/>
              </w:rPr>
              <w:fldChar w:fldCharType="separate"/>
            </w:r>
            <w:r w:rsidR="0036232D">
              <w:rPr>
                <w:rFonts w:ascii="仿宋_GB2312" w:hAnsi="宋体"/>
                <w:sz w:val="18"/>
                <w:szCs w:val="18"/>
              </w:rPr>
              <w:fldChar w:fldCharType="begin"/>
            </w:r>
            <w:r w:rsidR="0036232D">
              <w:rPr>
                <w:rFonts w:ascii="仿宋_GB2312" w:hAnsi="宋体"/>
                <w:sz w:val="18"/>
                <w:szCs w:val="18"/>
              </w:rPr>
              <w:instrText xml:space="preserve"> INCLUDEPICTURE  "H:\\项目绩效自评\\DOCUME~1\\ADMINI~1\\LOCALS~1\\Temp\\ksohtml\\clip_image5.png" \* MERGEFORMATINET </w:instrText>
            </w:r>
            <w:r w:rsidR="0036232D">
              <w:rPr>
                <w:rFonts w:ascii="仿宋_GB2312" w:hAnsi="宋体"/>
                <w:sz w:val="18"/>
                <w:szCs w:val="18"/>
              </w:rPr>
              <w:fldChar w:fldCharType="separate"/>
            </w:r>
            <w:r w:rsidR="005448F3">
              <w:rPr>
                <w:rFonts w:ascii="仿宋_GB2312" w:hAnsi="宋体"/>
                <w:sz w:val="18"/>
                <w:szCs w:val="18"/>
              </w:rPr>
              <w:fldChar w:fldCharType="begin"/>
            </w:r>
            <w:r w:rsidR="005448F3">
              <w:rPr>
                <w:rFonts w:ascii="仿宋_GB2312" w:hAnsi="宋体"/>
                <w:sz w:val="18"/>
                <w:szCs w:val="18"/>
              </w:rPr>
              <w:instrText xml:space="preserve"> </w:instrText>
            </w:r>
            <w:r w:rsidR="005448F3">
              <w:rPr>
                <w:rFonts w:ascii="仿宋_GB2312" w:hAnsi="宋体"/>
                <w:sz w:val="18"/>
                <w:szCs w:val="18"/>
              </w:rPr>
              <w:instrText>INCLUDEPICTURE  "H:\\..\\DOCUME~1\\ADMINI~1\\LOCALS~1\\Temp\\ksohtml\\clip_image5.png" \* MERGEFORMATINET</w:instrText>
            </w:r>
            <w:r w:rsidR="005448F3">
              <w:rPr>
                <w:rFonts w:ascii="仿宋_GB2312" w:hAnsi="宋体"/>
                <w:sz w:val="18"/>
                <w:szCs w:val="18"/>
              </w:rPr>
              <w:instrText xml:space="preserve"> </w:instrText>
            </w:r>
            <w:r w:rsidR="005448F3">
              <w:rPr>
                <w:rFonts w:ascii="仿宋_GB2312" w:hAnsi="宋体"/>
                <w:sz w:val="18"/>
                <w:szCs w:val="18"/>
              </w:rPr>
              <w:fldChar w:fldCharType="separate"/>
            </w:r>
            <w:r w:rsidR="005448F3">
              <w:rPr>
                <w:rFonts w:ascii="仿宋_GB2312" w:hAnsi="宋体"/>
                <w:sz w:val="18"/>
                <w:szCs w:val="18"/>
              </w:rPr>
              <w:pict>
                <v:shape id="_x0000_i1032" type="#_x0000_t75" style="width:7.5pt;height:7.5pt;mso-position-horizontal-relative:page;mso-position-vertical-relative:page">
                  <v:imagedata r:id="rId6" r:href="rId14"/>
                </v:shape>
              </w:pict>
            </w:r>
            <w:r w:rsidR="005448F3">
              <w:rPr>
                <w:rFonts w:ascii="仿宋_GB2312" w:hAnsi="宋体"/>
                <w:sz w:val="18"/>
                <w:szCs w:val="18"/>
              </w:rPr>
              <w:fldChar w:fldCharType="end"/>
            </w:r>
            <w:r w:rsidR="0036232D">
              <w:rPr>
                <w:rFonts w:ascii="仿宋_GB2312" w:hAnsi="宋体"/>
                <w:sz w:val="18"/>
                <w:szCs w:val="18"/>
              </w:rPr>
              <w:fldChar w:fldCharType="end"/>
            </w:r>
            <w:r w:rsidR="006C7474">
              <w:rPr>
                <w:rFonts w:ascii="仿宋_GB2312" w:hAnsi="宋体"/>
                <w:sz w:val="18"/>
                <w:szCs w:val="18"/>
              </w:rPr>
              <w:fldChar w:fldCharType="end"/>
            </w:r>
            <w:r w:rsidR="0059248F">
              <w:rPr>
                <w:rFonts w:ascii="仿宋_GB2312" w:hAnsi="宋体"/>
                <w:sz w:val="18"/>
                <w:szCs w:val="18"/>
              </w:rPr>
              <w:fldChar w:fldCharType="end"/>
            </w:r>
            <w:r w:rsidR="00E8113B">
              <w:rPr>
                <w:rFonts w:ascii="仿宋_GB2312" w:hAnsi="宋体"/>
                <w:sz w:val="18"/>
                <w:szCs w:val="18"/>
              </w:rPr>
              <w:fldChar w:fldCharType="end"/>
            </w:r>
            <w:r w:rsidR="00895EA4">
              <w:rPr>
                <w:rFonts w:ascii="仿宋_GB2312" w:hAnsi="宋体"/>
                <w:sz w:val="18"/>
                <w:szCs w:val="18"/>
              </w:rPr>
              <w:fldChar w:fldCharType="end"/>
            </w:r>
            <w:r w:rsidR="00CA058D">
              <w:rPr>
                <w:rFonts w:ascii="仿宋_GB2312" w:hAnsi="宋体"/>
                <w:sz w:val="18"/>
                <w:szCs w:val="18"/>
              </w:rPr>
              <w:fldChar w:fldCharType="end"/>
            </w:r>
            <w:r w:rsidR="003D0BD6">
              <w:rPr>
                <w:rFonts w:ascii="仿宋_GB2312" w:hAnsi="宋体"/>
                <w:sz w:val="18"/>
                <w:szCs w:val="18"/>
              </w:rPr>
              <w:fldChar w:fldCharType="end"/>
            </w:r>
            <w:r w:rsidR="007F6631">
              <w:rPr>
                <w:rFonts w:ascii="仿宋_GB2312" w:hAnsi="宋体"/>
                <w:sz w:val="18"/>
                <w:szCs w:val="18"/>
              </w:rPr>
              <w:fldChar w:fldCharType="end"/>
            </w:r>
            <w:r w:rsidR="00A8094A">
              <w:rPr>
                <w:rFonts w:ascii="仿宋_GB2312" w:hAnsi="宋体"/>
                <w:sz w:val="18"/>
                <w:szCs w:val="18"/>
              </w:rPr>
              <w:fldChar w:fldCharType="end"/>
            </w:r>
            <w:r>
              <w:rPr>
                <w:rFonts w:ascii="仿宋_GB2312" w:hAnsi="宋体"/>
                <w:sz w:val="18"/>
                <w:szCs w:val="18"/>
              </w:rPr>
              <w:fldChar w:fldCharType="end"/>
            </w:r>
          </w:p>
        </w:tc>
        <w:tc>
          <w:tcPr>
            <w:tcW w:w="1083" w:type="dxa"/>
            <w:vAlign w:val="center"/>
          </w:tcPr>
          <w:p w:rsidR="007107F6" w:rsidRDefault="007107F6" w:rsidP="00AF3A30">
            <w:pPr>
              <w:autoSpaceDN w:val="0"/>
              <w:spacing w:line="0" w:lineRule="atLeast"/>
              <w:jc w:val="center"/>
              <w:textAlignment w:val="center"/>
              <w:rPr>
                <w:rFonts w:ascii="仿宋_GB2312" w:hAnsi="宋体"/>
                <w:b/>
                <w:sz w:val="18"/>
                <w:szCs w:val="18"/>
              </w:rPr>
            </w:pPr>
            <w:r>
              <w:rPr>
                <w:rFonts w:ascii="仿宋_GB2312" w:hAnsi="宋体" w:hint="eastAsia"/>
                <w:b/>
                <w:sz w:val="18"/>
                <w:szCs w:val="18"/>
              </w:rPr>
              <w:t>二级指标</w:t>
            </w:r>
          </w:p>
        </w:tc>
        <w:tc>
          <w:tcPr>
            <w:tcW w:w="639" w:type="dxa"/>
            <w:vAlign w:val="center"/>
          </w:tcPr>
          <w:p w:rsidR="007107F6" w:rsidRDefault="007107F6" w:rsidP="00AF3A30">
            <w:pPr>
              <w:autoSpaceDN w:val="0"/>
              <w:spacing w:line="0" w:lineRule="atLeast"/>
              <w:jc w:val="center"/>
              <w:textAlignment w:val="center"/>
              <w:rPr>
                <w:rFonts w:ascii="仿宋_GB2312" w:hAnsi="宋体"/>
                <w:b/>
                <w:sz w:val="18"/>
                <w:szCs w:val="18"/>
              </w:rPr>
            </w:pPr>
            <w:r>
              <w:rPr>
                <w:rFonts w:ascii="仿宋_GB2312" w:hAnsi="宋体" w:hint="eastAsia"/>
                <w:b/>
                <w:sz w:val="18"/>
                <w:szCs w:val="18"/>
              </w:rPr>
              <w:t>分值</w:t>
            </w:r>
          </w:p>
        </w:tc>
        <w:tc>
          <w:tcPr>
            <w:tcW w:w="1251" w:type="dxa"/>
            <w:vAlign w:val="center"/>
          </w:tcPr>
          <w:p w:rsidR="007107F6" w:rsidRDefault="007107F6" w:rsidP="00AF3A30">
            <w:pPr>
              <w:autoSpaceDN w:val="0"/>
              <w:spacing w:line="0" w:lineRule="atLeast"/>
              <w:jc w:val="center"/>
              <w:textAlignment w:val="center"/>
              <w:rPr>
                <w:rFonts w:ascii="仿宋_GB2312" w:hAnsi="宋体"/>
                <w:b/>
                <w:sz w:val="18"/>
                <w:szCs w:val="18"/>
              </w:rPr>
            </w:pPr>
            <w:r>
              <w:rPr>
                <w:rFonts w:ascii="仿宋_GB2312" w:hAnsi="宋体" w:hint="eastAsia"/>
                <w:b/>
                <w:sz w:val="18"/>
                <w:szCs w:val="18"/>
              </w:rPr>
              <w:t>三级指标</w:t>
            </w:r>
          </w:p>
        </w:tc>
        <w:tc>
          <w:tcPr>
            <w:tcW w:w="639" w:type="dxa"/>
            <w:vAlign w:val="center"/>
          </w:tcPr>
          <w:p w:rsidR="007107F6" w:rsidRDefault="007107F6" w:rsidP="00AF3A30">
            <w:pPr>
              <w:autoSpaceDN w:val="0"/>
              <w:spacing w:line="0" w:lineRule="atLeast"/>
              <w:jc w:val="center"/>
              <w:textAlignment w:val="center"/>
              <w:rPr>
                <w:rFonts w:ascii="仿宋_GB2312" w:hAnsi="宋体"/>
                <w:b/>
                <w:sz w:val="18"/>
                <w:szCs w:val="18"/>
              </w:rPr>
            </w:pPr>
            <w:r>
              <w:rPr>
                <w:rFonts w:ascii="仿宋_GB2312" w:hAnsi="宋体" w:hint="eastAsia"/>
                <w:b/>
                <w:sz w:val="18"/>
                <w:szCs w:val="18"/>
              </w:rPr>
              <w:t>分值</w:t>
            </w:r>
          </w:p>
        </w:tc>
        <w:tc>
          <w:tcPr>
            <w:tcW w:w="2785" w:type="dxa"/>
            <w:vAlign w:val="center"/>
          </w:tcPr>
          <w:p w:rsidR="007107F6" w:rsidRDefault="007107F6" w:rsidP="00AF3A30">
            <w:pPr>
              <w:autoSpaceDN w:val="0"/>
              <w:spacing w:line="0" w:lineRule="atLeast"/>
              <w:jc w:val="center"/>
              <w:textAlignment w:val="center"/>
              <w:rPr>
                <w:rFonts w:ascii="仿宋_GB2312" w:hAnsi="宋体"/>
                <w:b/>
                <w:sz w:val="18"/>
                <w:szCs w:val="18"/>
              </w:rPr>
            </w:pPr>
            <w:r>
              <w:rPr>
                <w:rFonts w:ascii="仿宋_GB2312" w:hAnsi="宋体" w:hint="eastAsia"/>
                <w:b/>
                <w:sz w:val="18"/>
                <w:szCs w:val="18"/>
              </w:rPr>
              <w:t>评价标准</w:t>
            </w:r>
          </w:p>
        </w:tc>
        <w:tc>
          <w:tcPr>
            <w:tcW w:w="740" w:type="dxa"/>
            <w:vAlign w:val="center"/>
          </w:tcPr>
          <w:p w:rsidR="007107F6" w:rsidRDefault="007107F6" w:rsidP="00AF3A30">
            <w:pPr>
              <w:autoSpaceDN w:val="0"/>
              <w:spacing w:line="0" w:lineRule="atLeast"/>
              <w:jc w:val="center"/>
              <w:textAlignment w:val="center"/>
              <w:rPr>
                <w:rFonts w:ascii="仿宋_GB2312" w:hAnsi="宋体"/>
                <w:b/>
                <w:sz w:val="18"/>
                <w:szCs w:val="18"/>
              </w:rPr>
            </w:pPr>
            <w:r>
              <w:rPr>
                <w:rFonts w:ascii="仿宋_GB2312" w:hAnsi="宋体" w:hint="eastAsia"/>
                <w:b/>
                <w:sz w:val="18"/>
                <w:szCs w:val="18"/>
              </w:rPr>
              <w:t>得分</w:t>
            </w:r>
          </w:p>
        </w:tc>
      </w:tr>
      <w:tr w:rsidR="007107F6" w:rsidTr="00AF3A30">
        <w:trPr>
          <w:trHeight w:val="625"/>
          <w:jc w:val="center"/>
        </w:trPr>
        <w:tc>
          <w:tcPr>
            <w:tcW w:w="1083" w:type="dxa"/>
            <w:vMerge w:val="restart"/>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lastRenderedPageBreak/>
              <w:t>项目决策</w:t>
            </w:r>
          </w:p>
        </w:tc>
        <w:tc>
          <w:tcPr>
            <w:tcW w:w="693" w:type="dxa"/>
            <w:vMerge w:val="restart"/>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20</w:t>
            </w:r>
          </w:p>
        </w:tc>
        <w:tc>
          <w:tcPr>
            <w:tcW w:w="1083"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项目目标</w:t>
            </w:r>
          </w:p>
        </w:tc>
        <w:tc>
          <w:tcPr>
            <w:tcW w:w="639"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4</w:t>
            </w:r>
          </w:p>
        </w:tc>
        <w:tc>
          <w:tcPr>
            <w:tcW w:w="1251"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目标内容</w:t>
            </w:r>
          </w:p>
        </w:tc>
        <w:tc>
          <w:tcPr>
            <w:tcW w:w="639"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4</w:t>
            </w:r>
          </w:p>
        </w:tc>
        <w:tc>
          <w:tcPr>
            <w:tcW w:w="2785" w:type="dxa"/>
            <w:vAlign w:val="center"/>
          </w:tcPr>
          <w:p w:rsidR="007107F6" w:rsidRDefault="007107F6" w:rsidP="00AF3A30">
            <w:pPr>
              <w:autoSpaceDN w:val="0"/>
              <w:spacing w:line="0" w:lineRule="atLeast"/>
              <w:jc w:val="left"/>
              <w:textAlignment w:val="center"/>
              <w:rPr>
                <w:rFonts w:ascii="仿宋_GB2312" w:hAnsi="宋体"/>
                <w:sz w:val="18"/>
                <w:szCs w:val="18"/>
              </w:rPr>
            </w:pPr>
            <w:r>
              <w:rPr>
                <w:rFonts w:ascii="仿宋_GB2312" w:hAnsi="宋体" w:hint="eastAsia"/>
                <w:sz w:val="18"/>
                <w:szCs w:val="18"/>
              </w:rPr>
              <w:t>目标明确（1分），目标细化（1分），目标量化（2分）</w:t>
            </w:r>
          </w:p>
        </w:tc>
        <w:tc>
          <w:tcPr>
            <w:tcW w:w="740"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4</w:t>
            </w:r>
          </w:p>
        </w:tc>
      </w:tr>
      <w:tr w:rsidR="007107F6" w:rsidTr="00AF3A30">
        <w:trPr>
          <w:trHeight w:val="701"/>
          <w:jc w:val="center"/>
        </w:trPr>
        <w:tc>
          <w:tcPr>
            <w:tcW w:w="1083" w:type="dxa"/>
            <w:vMerge/>
            <w:vAlign w:val="center"/>
          </w:tcPr>
          <w:p w:rsidR="007107F6" w:rsidRDefault="007107F6" w:rsidP="00AF3A30">
            <w:pPr>
              <w:spacing w:line="0" w:lineRule="atLeast"/>
              <w:jc w:val="center"/>
              <w:rPr>
                <w:rFonts w:ascii="仿宋_GB2312" w:hAnsi="宋体"/>
                <w:sz w:val="18"/>
                <w:szCs w:val="18"/>
              </w:rPr>
            </w:pPr>
          </w:p>
        </w:tc>
        <w:tc>
          <w:tcPr>
            <w:tcW w:w="693" w:type="dxa"/>
            <w:vMerge/>
            <w:vAlign w:val="center"/>
          </w:tcPr>
          <w:p w:rsidR="007107F6" w:rsidRDefault="007107F6" w:rsidP="00AF3A30">
            <w:pPr>
              <w:spacing w:line="0" w:lineRule="atLeast"/>
              <w:jc w:val="center"/>
              <w:rPr>
                <w:rFonts w:ascii="仿宋_GB2312" w:hAnsi="宋体"/>
                <w:sz w:val="18"/>
                <w:szCs w:val="18"/>
              </w:rPr>
            </w:pPr>
          </w:p>
        </w:tc>
        <w:tc>
          <w:tcPr>
            <w:tcW w:w="1083" w:type="dxa"/>
            <w:vMerge w:val="restart"/>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决策过程</w:t>
            </w:r>
          </w:p>
        </w:tc>
        <w:tc>
          <w:tcPr>
            <w:tcW w:w="639" w:type="dxa"/>
            <w:vMerge w:val="restart"/>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c>
          <w:tcPr>
            <w:tcW w:w="1251"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决策依据</w:t>
            </w:r>
          </w:p>
        </w:tc>
        <w:tc>
          <w:tcPr>
            <w:tcW w:w="639"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3</w:t>
            </w:r>
          </w:p>
        </w:tc>
        <w:tc>
          <w:tcPr>
            <w:tcW w:w="2785" w:type="dxa"/>
            <w:vAlign w:val="center"/>
          </w:tcPr>
          <w:p w:rsidR="007107F6" w:rsidRDefault="007107F6" w:rsidP="00AF3A30">
            <w:pPr>
              <w:autoSpaceDN w:val="0"/>
              <w:spacing w:line="0" w:lineRule="atLeast"/>
              <w:jc w:val="left"/>
              <w:textAlignment w:val="center"/>
              <w:rPr>
                <w:rFonts w:ascii="仿宋_GB2312" w:hAnsi="宋体"/>
                <w:sz w:val="18"/>
                <w:szCs w:val="18"/>
              </w:rPr>
            </w:pPr>
            <w:r>
              <w:rPr>
                <w:rFonts w:ascii="仿宋_GB2312" w:hAnsi="宋体" w:hint="eastAsia"/>
                <w:sz w:val="18"/>
                <w:szCs w:val="18"/>
              </w:rPr>
              <w:t>项目符合经济社会发展规划和部门年度工作计划（2分），根据需要制定中长期实施规划（1分）</w:t>
            </w:r>
          </w:p>
        </w:tc>
        <w:tc>
          <w:tcPr>
            <w:tcW w:w="740"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3</w:t>
            </w:r>
          </w:p>
        </w:tc>
      </w:tr>
      <w:tr w:rsidR="007107F6" w:rsidTr="00AF3A30">
        <w:trPr>
          <w:trHeight w:val="854"/>
          <w:jc w:val="center"/>
        </w:trPr>
        <w:tc>
          <w:tcPr>
            <w:tcW w:w="1083" w:type="dxa"/>
            <w:vMerge/>
            <w:vAlign w:val="center"/>
          </w:tcPr>
          <w:p w:rsidR="007107F6" w:rsidRDefault="007107F6" w:rsidP="00AF3A30">
            <w:pPr>
              <w:spacing w:line="0" w:lineRule="atLeast"/>
              <w:jc w:val="center"/>
              <w:rPr>
                <w:rFonts w:ascii="仿宋_GB2312" w:hAnsi="宋体"/>
                <w:sz w:val="18"/>
                <w:szCs w:val="18"/>
              </w:rPr>
            </w:pPr>
          </w:p>
        </w:tc>
        <w:tc>
          <w:tcPr>
            <w:tcW w:w="693" w:type="dxa"/>
            <w:vMerge/>
            <w:vAlign w:val="center"/>
          </w:tcPr>
          <w:p w:rsidR="007107F6" w:rsidRDefault="007107F6" w:rsidP="00AF3A30">
            <w:pPr>
              <w:spacing w:line="0" w:lineRule="atLeast"/>
              <w:jc w:val="center"/>
              <w:rPr>
                <w:rFonts w:ascii="仿宋_GB2312" w:hAnsi="宋体"/>
                <w:sz w:val="18"/>
                <w:szCs w:val="18"/>
              </w:rPr>
            </w:pPr>
          </w:p>
        </w:tc>
        <w:tc>
          <w:tcPr>
            <w:tcW w:w="1083" w:type="dxa"/>
            <w:vMerge/>
            <w:vAlign w:val="center"/>
          </w:tcPr>
          <w:p w:rsidR="007107F6" w:rsidRDefault="007107F6" w:rsidP="00AF3A30">
            <w:pPr>
              <w:spacing w:line="0" w:lineRule="atLeast"/>
              <w:jc w:val="center"/>
              <w:rPr>
                <w:rFonts w:ascii="仿宋_GB2312" w:hAnsi="宋体"/>
                <w:sz w:val="18"/>
                <w:szCs w:val="18"/>
              </w:rPr>
            </w:pPr>
          </w:p>
        </w:tc>
        <w:tc>
          <w:tcPr>
            <w:tcW w:w="639" w:type="dxa"/>
            <w:vMerge/>
            <w:vAlign w:val="center"/>
          </w:tcPr>
          <w:p w:rsidR="007107F6" w:rsidRDefault="007107F6" w:rsidP="00AF3A30">
            <w:pPr>
              <w:spacing w:line="0" w:lineRule="atLeast"/>
              <w:jc w:val="center"/>
              <w:rPr>
                <w:rFonts w:ascii="仿宋_GB2312" w:hAnsi="宋体"/>
                <w:sz w:val="18"/>
                <w:szCs w:val="18"/>
              </w:rPr>
            </w:pPr>
          </w:p>
        </w:tc>
        <w:tc>
          <w:tcPr>
            <w:tcW w:w="1251"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决策程序</w:t>
            </w:r>
          </w:p>
        </w:tc>
        <w:tc>
          <w:tcPr>
            <w:tcW w:w="639"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5</w:t>
            </w:r>
          </w:p>
        </w:tc>
        <w:tc>
          <w:tcPr>
            <w:tcW w:w="2785" w:type="dxa"/>
            <w:vAlign w:val="center"/>
          </w:tcPr>
          <w:p w:rsidR="007107F6" w:rsidRDefault="007107F6" w:rsidP="00AF3A30">
            <w:pPr>
              <w:autoSpaceDN w:val="0"/>
              <w:spacing w:line="0" w:lineRule="atLeast"/>
              <w:jc w:val="left"/>
              <w:textAlignment w:val="center"/>
              <w:rPr>
                <w:rFonts w:ascii="仿宋_GB2312" w:hAnsi="宋体"/>
                <w:sz w:val="18"/>
                <w:szCs w:val="18"/>
              </w:rPr>
            </w:pPr>
            <w:r>
              <w:rPr>
                <w:rFonts w:ascii="仿宋_GB2312" w:hAnsi="宋体" w:hint="eastAsia"/>
                <w:sz w:val="18"/>
                <w:szCs w:val="18"/>
              </w:rPr>
              <w:t>项目符合申报条件（2分），申报、批复程序符合相关管理办法（2分），项目实施调整履行相应手续（1分）</w:t>
            </w:r>
          </w:p>
        </w:tc>
        <w:tc>
          <w:tcPr>
            <w:tcW w:w="740"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5</w:t>
            </w:r>
          </w:p>
        </w:tc>
      </w:tr>
      <w:tr w:rsidR="007107F6" w:rsidTr="00AF3A30">
        <w:trPr>
          <w:trHeight w:val="577"/>
          <w:jc w:val="center"/>
        </w:trPr>
        <w:tc>
          <w:tcPr>
            <w:tcW w:w="1083" w:type="dxa"/>
            <w:vMerge/>
            <w:vAlign w:val="center"/>
          </w:tcPr>
          <w:p w:rsidR="007107F6" w:rsidRDefault="007107F6" w:rsidP="00AF3A30">
            <w:pPr>
              <w:spacing w:line="0" w:lineRule="atLeast"/>
              <w:jc w:val="center"/>
              <w:rPr>
                <w:rFonts w:ascii="仿宋_GB2312" w:hAnsi="宋体"/>
                <w:sz w:val="18"/>
                <w:szCs w:val="18"/>
              </w:rPr>
            </w:pPr>
          </w:p>
        </w:tc>
        <w:tc>
          <w:tcPr>
            <w:tcW w:w="693" w:type="dxa"/>
            <w:vMerge/>
            <w:vAlign w:val="center"/>
          </w:tcPr>
          <w:p w:rsidR="007107F6" w:rsidRDefault="007107F6" w:rsidP="00AF3A30">
            <w:pPr>
              <w:spacing w:line="0" w:lineRule="atLeast"/>
              <w:jc w:val="center"/>
              <w:rPr>
                <w:rFonts w:ascii="仿宋_GB2312" w:hAnsi="宋体"/>
                <w:sz w:val="18"/>
                <w:szCs w:val="18"/>
              </w:rPr>
            </w:pPr>
          </w:p>
        </w:tc>
        <w:tc>
          <w:tcPr>
            <w:tcW w:w="1083" w:type="dxa"/>
            <w:vMerge w:val="restart"/>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资金分配</w:t>
            </w:r>
          </w:p>
        </w:tc>
        <w:tc>
          <w:tcPr>
            <w:tcW w:w="639" w:type="dxa"/>
            <w:vMerge w:val="restart"/>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c>
          <w:tcPr>
            <w:tcW w:w="1251"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分配办法</w:t>
            </w:r>
          </w:p>
        </w:tc>
        <w:tc>
          <w:tcPr>
            <w:tcW w:w="639"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2</w:t>
            </w:r>
          </w:p>
        </w:tc>
        <w:tc>
          <w:tcPr>
            <w:tcW w:w="2785" w:type="dxa"/>
            <w:vAlign w:val="center"/>
          </w:tcPr>
          <w:p w:rsidR="007107F6" w:rsidRDefault="007107F6" w:rsidP="00AF3A30">
            <w:pPr>
              <w:autoSpaceDN w:val="0"/>
              <w:spacing w:line="0" w:lineRule="atLeast"/>
              <w:jc w:val="left"/>
              <w:textAlignment w:val="center"/>
              <w:rPr>
                <w:rFonts w:ascii="仿宋_GB2312" w:hAnsi="宋体"/>
                <w:sz w:val="18"/>
                <w:szCs w:val="18"/>
              </w:rPr>
            </w:pPr>
            <w:r>
              <w:rPr>
                <w:rFonts w:ascii="仿宋_GB2312" w:hAnsi="宋体" w:hint="eastAsia"/>
                <w:sz w:val="18"/>
                <w:szCs w:val="18"/>
              </w:rPr>
              <w:t>办法健全、规范（1分），因素选择全面、合理（1分）</w:t>
            </w:r>
          </w:p>
        </w:tc>
        <w:tc>
          <w:tcPr>
            <w:tcW w:w="740"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2</w:t>
            </w:r>
          </w:p>
        </w:tc>
      </w:tr>
      <w:tr w:rsidR="007107F6" w:rsidTr="00AF3A30">
        <w:trPr>
          <w:trHeight w:val="565"/>
          <w:jc w:val="center"/>
        </w:trPr>
        <w:tc>
          <w:tcPr>
            <w:tcW w:w="1083" w:type="dxa"/>
            <w:vMerge/>
            <w:vAlign w:val="center"/>
          </w:tcPr>
          <w:p w:rsidR="007107F6" w:rsidRDefault="007107F6" w:rsidP="00AF3A30">
            <w:pPr>
              <w:spacing w:line="0" w:lineRule="atLeast"/>
              <w:jc w:val="center"/>
              <w:rPr>
                <w:rFonts w:ascii="仿宋_GB2312" w:hAnsi="宋体"/>
                <w:sz w:val="18"/>
                <w:szCs w:val="18"/>
              </w:rPr>
            </w:pPr>
          </w:p>
        </w:tc>
        <w:tc>
          <w:tcPr>
            <w:tcW w:w="693" w:type="dxa"/>
            <w:vMerge/>
            <w:vAlign w:val="center"/>
          </w:tcPr>
          <w:p w:rsidR="007107F6" w:rsidRDefault="007107F6" w:rsidP="00AF3A30">
            <w:pPr>
              <w:spacing w:line="0" w:lineRule="atLeast"/>
              <w:jc w:val="center"/>
              <w:rPr>
                <w:rFonts w:ascii="仿宋_GB2312" w:hAnsi="宋体"/>
                <w:sz w:val="18"/>
                <w:szCs w:val="18"/>
              </w:rPr>
            </w:pPr>
          </w:p>
        </w:tc>
        <w:tc>
          <w:tcPr>
            <w:tcW w:w="1083" w:type="dxa"/>
            <w:vMerge/>
            <w:vAlign w:val="center"/>
          </w:tcPr>
          <w:p w:rsidR="007107F6" w:rsidRDefault="007107F6" w:rsidP="00AF3A30">
            <w:pPr>
              <w:spacing w:line="0" w:lineRule="atLeast"/>
              <w:jc w:val="center"/>
              <w:rPr>
                <w:rFonts w:ascii="仿宋_GB2312" w:hAnsi="宋体"/>
                <w:sz w:val="18"/>
                <w:szCs w:val="18"/>
              </w:rPr>
            </w:pPr>
          </w:p>
        </w:tc>
        <w:tc>
          <w:tcPr>
            <w:tcW w:w="639" w:type="dxa"/>
            <w:vMerge/>
            <w:vAlign w:val="center"/>
          </w:tcPr>
          <w:p w:rsidR="007107F6" w:rsidRDefault="007107F6" w:rsidP="00AF3A30">
            <w:pPr>
              <w:spacing w:line="0" w:lineRule="atLeast"/>
              <w:jc w:val="center"/>
              <w:rPr>
                <w:rFonts w:ascii="仿宋_GB2312" w:hAnsi="宋体"/>
                <w:sz w:val="18"/>
                <w:szCs w:val="18"/>
              </w:rPr>
            </w:pPr>
          </w:p>
        </w:tc>
        <w:tc>
          <w:tcPr>
            <w:tcW w:w="1251"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分配结果</w:t>
            </w:r>
          </w:p>
        </w:tc>
        <w:tc>
          <w:tcPr>
            <w:tcW w:w="639"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6</w:t>
            </w:r>
          </w:p>
        </w:tc>
        <w:tc>
          <w:tcPr>
            <w:tcW w:w="2785" w:type="dxa"/>
            <w:vAlign w:val="center"/>
          </w:tcPr>
          <w:p w:rsidR="007107F6" w:rsidRDefault="007107F6" w:rsidP="00AF3A30">
            <w:pPr>
              <w:autoSpaceDN w:val="0"/>
              <w:spacing w:line="0" w:lineRule="atLeast"/>
              <w:jc w:val="left"/>
              <w:textAlignment w:val="center"/>
              <w:rPr>
                <w:rFonts w:ascii="仿宋_GB2312" w:hAnsi="宋体"/>
                <w:sz w:val="18"/>
                <w:szCs w:val="18"/>
              </w:rPr>
            </w:pPr>
            <w:r>
              <w:rPr>
                <w:rFonts w:ascii="仿宋_GB2312" w:hAnsi="宋体" w:hint="eastAsia"/>
                <w:sz w:val="18"/>
                <w:szCs w:val="18"/>
              </w:rPr>
              <w:t>项目符合相关分配办法（2分），资金分配合理（4分）</w:t>
            </w:r>
          </w:p>
        </w:tc>
        <w:tc>
          <w:tcPr>
            <w:tcW w:w="740"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6</w:t>
            </w:r>
          </w:p>
        </w:tc>
      </w:tr>
      <w:tr w:rsidR="007107F6" w:rsidTr="00AF3A30">
        <w:trPr>
          <w:trHeight w:val="553"/>
          <w:jc w:val="center"/>
        </w:trPr>
        <w:tc>
          <w:tcPr>
            <w:tcW w:w="1083" w:type="dxa"/>
            <w:vMerge w:val="restart"/>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项目管理</w:t>
            </w:r>
          </w:p>
        </w:tc>
        <w:tc>
          <w:tcPr>
            <w:tcW w:w="693" w:type="dxa"/>
            <w:vMerge w:val="restart"/>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25</w:t>
            </w:r>
          </w:p>
        </w:tc>
        <w:tc>
          <w:tcPr>
            <w:tcW w:w="1083" w:type="dxa"/>
            <w:vMerge w:val="restart"/>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资金到位</w:t>
            </w:r>
          </w:p>
        </w:tc>
        <w:tc>
          <w:tcPr>
            <w:tcW w:w="639" w:type="dxa"/>
            <w:vMerge w:val="restart"/>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5</w:t>
            </w:r>
          </w:p>
        </w:tc>
        <w:tc>
          <w:tcPr>
            <w:tcW w:w="1251"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到位率</w:t>
            </w:r>
          </w:p>
        </w:tc>
        <w:tc>
          <w:tcPr>
            <w:tcW w:w="639"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3</w:t>
            </w:r>
          </w:p>
        </w:tc>
        <w:tc>
          <w:tcPr>
            <w:tcW w:w="2785" w:type="dxa"/>
            <w:vAlign w:val="center"/>
          </w:tcPr>
          <w:p w:rsidR="007107F6" w:rsidRDefault="007107F6" w:rsidP="00AF3A30">
            <w:pPr>
              <w:autoSpaceDN w:val="0"/>
              <w:spacing w:line="0" w:lineRule="atLeast"/>
              <w:jc w:val="left"/>
              <w:textAlignment w:val="center"/>
              <w:rPr>
                <w:rFonts w:ascii="仿宋_GB2312" w:hAnsi="宋体"/>
                <w:sz w:val="18"/>
                <w:szCs w:val="18"/>
              </w:rPr>
            </w:pPr>
            <w:r>
              <w:rPr>
                <w:rFonts w:ascii="仿宋_GB2312" w:hAnsi="宋体" w:hint="eastAsia"/>
                <w:sz w:val="18"/>
                <w:szCs w:val="18"/>
              </w:rPr>
              <w:t>根据项目实际到位资金占计划的比重计算得分（3分）</w:t>
            </w:r>
          </w:p>
        </w:tc>
        <w:tc>
          <w:tcPr>
            <w:tcW w:w="740" w:type="dxa"/>
            <w:vAlign w:val="center"/>
          </w:tcPr>
          <w:p w:rsidR="007107F6" w:rsidRDefault="0036232D" w:rsidP="00AF3A30">
            <w:pPr>
              <w:autoSpaceDN w:val="0"/>
              <w:spacing w:line="0" w:lineRule="atLeast"/>
              <w:jc w:val="center"/>
              <w:textAlignment w:val="center"/>
              <w:rPr>
                <w:rFonts w:ascii="仿宋_GB2312" w:hAnsi="宋体"/>
                <w:sz w:val="18"/>
                <w:szCs w:val="18"/>
              </w:rPr>
            </w:pPr>
            <w:r>
              <w:rPr>
                <w:rFonts w:ascii="仿宋_GB2312" w:hAnsi="宋体"/>
                <w:sz w:val="18"/>
                <w:szCs w:val="18"/>
              </w:rPr>
              <w:t>2.96</w:t>
            </w:r>
          </w:p>
        </w:tc>
      </w:tr>
      <w:tr w:rsidR="007107F6" w:rsidTr="00AF3A30">
        <w:trPr>
          <w:trHeight w:val="243"/>
          <w:jc w:val="center"/>
        </w:trPr>
        <w:tc>
          <w:tcPr>
            <w:tcW w:w="1083" w:type="dxa"/>
            <w:vMerge/>
            <w:vAlign w:val="center"/>
          </w:tcPr>
          <w:p w:rsidR="007107F6" w:rsidRDefault="007107F6" w:rsidP="00AF3A30">
            <w:pPr>
              <w:spacing w:line="0" w:lineRule="atLeast"/>
              <w:jc w:val="center"/>
              <w:rPr>
                <w:rFonts w:ascii="仿宋_GB2312" w:hAnsi="宋体"/>
                <w:sz w:val="18"/>
                <w:szCs w:val="18"/>
              </w:rPr>
            </w:pPr>
          </w:p>
        </w:tc>
        <w:tc>
          <w:tcPr>
            <w:tcW w:w="693" w:type="dxa"/>
            <w:vMerge/>
            <w:vAlign w:val="center"/>
          </w:tcPr>
          <w:p w:rsidR="007107F6" w:rsidRDefault="007107F6" w:rsidP="00AF3A30">
            <w:pPr>
              <w:spacing w:line="0" w:lineRule="atLeast"/>
              <w:jc w:val="center"/>
              <w:rPr>
                <w:rFonts w:ascii="仿宋_GB2312" w:hAnsi="宋体"/>
                <w:sz w:val="18"/>
                <w:szCs w:val="18"/>
              </w:rPr>
            </w:pPr>
          </w:p>
        </w:tc>
        <w:tc>
          <w:tcPr>
            <w:tcW w:w="1083" w:type="dxa"/>
            <w:vMerge/>
            <w:vAlign w:val="center"/>
          </w:tcPr>
          <w:p w:rsidR="007107F6" w:rsidRDefault="007107F6" w:rsidP="00AF3A30">
            <w:pPr>
              <w:spacing w:line="0" w:lineRule="atLeast"/>
              <w:jc w:val="center"/>
              <w:rPr>
                <w:rFonts w:ascii="仿宋_GB2312" w:hAnsi="宋体"/>
                <w:sz w:val="18"/>
                <w:szCs w:val="18"/>
              </w:rPr>
            </w:pPr>
          </w:p>
        </w:tc>
        <w:tc>
          <w:tcPr>
            <w:tcW w:w="639" w:type="dxa"/>
            <w:vMerge/>
            <w:vAlign w:val="center"/>
          </w:tcPr>
          <w:p w:rsidR="007107F6" w:rsidRDefault="007107F6" w:rsidP="00AF3A30">
            <w:pPr>
              <w:spacing w:line="0" w:lineRule="atLeast"/>
              <w:jc w:val="center"/>
              <w:rPr>
                <w:rFonts w:ascii="仿宋_GB2312" w:hAnsi="宋体"/>
                <w:sz w:val="18"/>
                <w:szCs w:val="18"/>
              </w:rPr>
            </w:pPr>
          </w:p>
        </w:tc>
        <w:tc>
          <w:tcPr>
            <w:tcW w:w="1251"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到位时效</w:t>
            </w:r>
          </w:p>
        </w:tc>
        <w:tc>
          <w:tcPr>
            <w:tcW w:w="639"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2</w:t>
            </w:r>
          </w:p>
        </w:tc>
        <w:tc>
          <w:tcPr>
            <w:tcW w:w="2785" w:type="dxa"/>
            <w:vAlign w:val="center"/>
          </w:tcPr>
          <w:p w:rsidR="007107F6" w:rsidRDefault="007107F6" w:rsidP="00AF3A30">
            <w:pPr>
              <w:autoSpaceDN w:val="0"/>
              <w:spacing w:line="0" w:lineRule="atLeast"/>
              <w:jc w:val="left"/>
              <w:textAlignment w:val="center"/>
              <w:rPr>
                <w:rFonts w:ascii="仿宋_GB2312" w:hAnsi="宋体"/>
                <w:sz w:val="18"/>
                <w:szCs w:val="18"/>
              </w:rPr>
            </w:pPr>
            <w:r>
              <w:rPr>
                <w:rFonts w:ascii="仿宋_GB2312" w:hAnsi="宋体" w:hint="eastAsia"/>
                <w:sz w:val="18"/>
                <w:szCs w:val="18"/>
              </w:rPr>
              <w:t>及时到位（2分），未及时到位但未影响项目进度（1.5分），未及时到位并影响项目进度（0-1分）。</w:t>
            </w:r>
          </w:p>
        </w:tc>
        <w:tc>
          <w:tcPr>
            <w:tcW w:w="740"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2</w:t>
            </w:r>
          </w:p>
        </w:tc>
      </w:tr>
      <w:tr w:rsidR="007107F6" w:rsidTr="00AF3A30">
        <w:trPr>
          <w:trHeight w:val="803"/>
          <w:jc w:val="center"/>
        </w:trPr>
        <w:tc>
          <w:tcPr>
            <w:tcW w:w="1083" w:type="dxa"/>
            <w:vMerge/>
            <w:vAlign w:val="center"/>
          </w:tcPr>
          <w:p w:rsidR="007107F6" w:rsidRDefault="007107F6" w:rsidP="00AF3A30">
            <w:pPr>
              <w:spacing w:line="0" w:lineRule="atLeast"/>
              <w:jc w:val="center"/>
              <w:rPr>
                <w:rFonts w:ascii="仿宋_GB2312" w:hAnsi="宋体"/>
                <w:sz w:val="18"/>
                <w:szCs w:val="18"/>
              </w:rPr>
            </w:pPr>
          </w:p>
        </w:tc>
        <w:tc>
          <w:tcPr>
            <w:tcW w:w="693" w:type="dxa"/>
            <w:vMerge/>
            <w:vAlign w:val="center"/>
          </w:tcPr>
          <w:p w:rsidR="007107F6" w:rsidRDefault="007107F6" w:rsidP="00AF3A30">
            <w:pPr>
              <w:spacing w:line="0" w:lineRule="atLeast"/>
              <w:jc w:val="center"/>
              <w:rPr>
                <w:rFonts w:ascii="仿宋_GB2312" w:hAnsi="宋体"/>
                <w:sz w:val="18"/>
                <w:szCs w:val="18"/>
              </w:rPr>
            </w:pPr>
          </w:p>
        </w:tc>
        <w:tc>
          <w:tcPr>
            <w:tcW w:w="1083" w:type="dxa"/>
            <w:vMerge w:val="restart"/>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资金管理</w:t>
            </w:r>
          </w:p>
        </w:tc>
        <w:tc>
          <w:tcPr>
            <w:tcW w:w="639" w:type="dxa"/>
            <w:vMerge w:val="restart"/>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10</w:t>
            </w:r>
          </w:p>
        </w:tc>
        <w:tc>
          <w:tcPr>
            <w:tcW w:w="1251"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资金使用</w:t>
            </w:r>
          </w:p>
        </w:tc>
        <w:tc>
          <w:tcPr>
            <w:tcW w:w="639"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7</w:t>
            </w:r>
          </w:p>
        </w:tc>
        <w:tc>
          <w:tcPr>
            <w:tcW w:w="2785" w:type="dxa"/>
            <w:vAlign w:val="center"/>
          </w:tcPr>
          <w:p w:rsidR="007107F6" w:rsidRDefault="007107F6" w:rsidP="00AF3A30">
            <w:pPr>
              <w:autoSpaceDN w:val="0"/>
              <w:spacing w:line="0" w:lineRule="atLeast"/>
              <w:jc w:val="left"/>
              <w:textAlignment w:val="center"/>
              <w:rPr>
                <w:rFonts w:ascii="仿宋_GB2312" w:hAnsi="宋体"/>
                <w:sz w:val="18"/>
                <w:szCs w:val="18"/>
              </w:rPr>
            </w:pPr>
            <w:r>
              <w:rPr>
                <w:rFonts w:ascii="仿宋_GB2312" w:hAnsi="宋体" w:hint="eastAsia"/>
                <w:sz w:val="18"/>
                <w:szCs w:val="18"/>
              </w:rPr>
              <w:t>虚列（套取）扣4-7分，支出依据不合规扣1分，截留、挤占、挪用扣3-6分，超标准开支扣2-5分</w:t>
            </w:r>
          </w:p>
        </w:tc>
        <w:tc>
          <w:tcPr>
            <w:tcW w:w="740"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7</w:t>
            </w:r>
          </w:p>
        </w:tc>
      </w:tr>
      <w:tr w:rsidR="007107F6" w:rsidTr="00AF3A30">
        <w:trPr>
          <w:trHeight w:val="535"/>
          <w:jc w:val="center"/>
        </w:trPr>
        <w:tc>
          <w:tcPr>
            <w:tcW w:w="1083" w:type="dxa"/>
            <w:vMerge/>
            <w:vAlign w:val="center"/>
          </w:tcPr>
          <w:p w:rsidR="007107F6" w:rsidRDefault="007107F6" w:rsidP="00AF3A30">
            <w:pPr>
              <w:spacing w:line="0" w:lineRule="atLeast"/>
              <w:jc w:val="center"/>
              <w:rPr>
                <w:rFonts w:ascii="仿宋_GB2312" w:hAnsi="宋体"/>
                <w:sz w:val="18"/>
                <w:szCs w:val="18"/>
              </w:rPr>
            </w:pPr>
          </w:p>
        </w:tc>
        <w:tc>
          <w:tcPr>
            <w:tcW w:w="693" w:type="dxa"/>
            <w:vMerge/>
            <w:vAlign w:val="center"/>
          </w:tcPr>
          <w:p w:rsidR="007107F6" w:rsidRDefault="007107F6" w:rsidP="00AF3A30">
            <w:pPr>
              <w:spacing w:line="0" w:lineRule="atLeast"/>
              <w:jc w:val="center"/>
              <w:rPr>
                <w:rFonts w:ascii="仿宋_GB2312" w:hAnsi="宋体"/>
                <w:sz w:val="18"/>
                <w:szCs w:val="18"/>
              </w:rPr>
            </w:pPr>
          </w:p>
        </w:tc>
        <w:tc>
          <w:tcPr>
            <w:tcW w:w="1083" w:type="dxa"/>
            <w:vMerge/>
            <w:vAlign w:val="center"/>
          </w:tcPr>
          <w:p w:rsidR="007107F6" w:rsidRDefault="007107F6" w:rsidP="00AF3A30">
            <w:pPr>
              <w:spacing w:line="0" w:lineRule="atLeast"/>
              <w:jc w:val="center"/>
              <w:rPr>
                <w:rFonts w:ascii="仿宋_GB2312" w:hAnsi="宋体"/>
                <w:sz w:val="18"/>
                <w:szCs w:val="18"/>
              </w:rPr>
            </w:pPr>
          </w:p>
        </w:tc>
        <w:tc>
          <w:tcPr>
            <w:tcW w:w="639" w:type="dxa"/>
            <w:vMerge/>
            <w:vAlign w:val="center"/>
          </w:tcPr>
          <w:p w:rsidR="007107F6" w:rsidRDefault="007107F6" w:rsidP="00AF3A30">
            <w:pPr>
              <w:spacing w:line="0" w:lineRule="atLeast"/>
              <w:jc w:val="center"/>
              <w:rPr>
                <w:rFonts w:ascii="仿宋_GB2312" w:hAnsi="宋体"/>
                <w:sz w:val="18"/>
                <w:szCs w:val="18"/>
              </w:rPr>
            </w:pPr>
          </w:p>
        </w:tc>
        <w:tc>
          <w:tcPr>
            <w:tcW w:w="1251"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财务管理</w:t>
            </w:r>
          </w:p>
        </w:tc>
        <w:tc>
          <w:tcPr>
            <w:tcW w:w="639"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3</w:t>
            </w:r>
          </w:p>
        </w:tc>
        <w:tc>
          <w:tcPr>
            <w:tcW w:w="2785" w:type="dxa"/>
            <w:vAlign w:val="center"/>
          </w:tcPr>
          <w:p w:rsidR="007107F6" w:rsidRDefault="007107F6" w:rsidP="00AF3A30">
            <w:pPr>
              <w:autoSpaceDN w:val="0"/>
              <w:spacing w:line="0" w:lineRule="atLeast"/>
              <w:jc w:val="left"/>
              <w:textAlignment w:val="center"/>
              <w:rPr>
                <w:rFonts w:ascii="仿宋_GB2312" w:hAnsi="宋体"/>
                <w:sz w:val="18"/>
                <w:szCs w:val="18"/>
              </w:rPr>
            </w:pPr>
            <w:r>
              <w:rPr>
                <w:rFonts w:ascii="仿宋_GB2312" w:hAnsi="宋体" w:hint="eastAsia"/>
                <w:sz w:val="18"/>
                <w:szCs w:val="18"/>
              </w:rPr>
              <w:t>财务制度健全（1分），严格执行制度（1分），会计核算规范（1分）。</w:t>
            </w:r>
          </w:p>
        </w:tc>
        <w:tc>
          <w:tcPr>
            <w:tcW w:w="740"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3</w:t>
            </w:r>
          </w:p>
        </w:tc>
      </w:tr>
      <w:tr w:rsidR="007107F6" w:rsidTr="00AF3A30">
        <w:trPr>
          <w:trHeight w:val="356"/>
          <w:jc w:val="center"/>
        </w:trPr>
        <w:tc>
          <w:tcPr>
            <w:tcW w:w="1083" w:type="dxa"/>
            <w:vMerge/>
            <w:vAlign w:val="center"/>
          </w:tcPr>
          <w:p w:rsidR="007107F6" w:rsidRDefault="007107F6" w:rsidP="00AF3A30">
            <w:pPr>
              <w:spacing w:line="0" w:lineRule="atLeast"/>
              <w:jc w:val="center"/>
              <w:rPr>
                <w:rFonts w:ascii="仿宋_GB2312" w:hAnsi="宋体"/>
                <w:sz w:val="18"/>
                <w:szCs w:val="18"/>
              </w:rPr>
            </w:pPr>
          </w:p>
        </w:tc>
        <w:tc>
          <w:tcPr>
            <w:tcW w:w="693" w:type="dxa"/>
            <w:vMerge/>
            <w:vAlign w:val="center"/>
          </w:tcPr>
          <w:p w:rsidR="007107F6" w:rsidRDefault="007107F6" w:rsidP="00AF3A30">
            <w:pPr>
              <w:spacing w:line="0" w:lineRule="atLeast"/>
              <w:jc w:val="center"/>
              <w:rPr>
                <w:rFonts w:ascii="仿宋_GB2312" w:hAnsi="宋体"/>
                <w:sz w:val="18"/>
                <w:szCs w:val="18"/>
              </w:rPr>
            </w:pPr>
          </w:p>
        </w:tc>
        <w:tc>
          <w:tcPr>
            <w:tcW w:w="1083" w:type="dxa"/>
            <w:vMerge w:val="restart"/>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组织实施</w:t>
            </w:r>
          </w:p>
        </w:tc>
        <w:tc>
          <w:tcPr>
            <w:tcW w:w="639" w:type="dxa"/>
            <w:vMerge w:val="restart"/>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10</w:t>
            </w:r>
          </w:p>
        </w:tc>
        <w:tc>
          <w:tcPr>
            <w:tcW w:w="1251"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组织机构</w:t>
            </w:r>
          </w:p>
        </w:tc>
        <w:tc>
          <w:tcPr>
            <w:tcW w:w="639"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1</w:t>
            </w:r>
          </w:p>
        </w:tc>
        <w:tc>
          <w:tcPr>
            <w:tcW w:w="2785" w:type="dxa"/>
            <w:vAlign w:val="center"/>
          </w:tcPr>
          <w:p w:rsidR="007107F6" w:rsidRDefault="007107F6" w:rsidP="00AF3A30">
            <w:pPr>
              <w:autoSpaceDN w:val="0"/>
              <w:spacing w:line="0" w:lineRule="atLeast"/>
              <w:jc w:val="left"/>
              <w:textAlignment w:val="center"/>
              <w:rPr>
                <w:rFonts w:ascii="仿宋_GB2312" w:hAnsi="宋体"/>
                <w:sz w:val="18"/>
                <w:szCs w:val="18"/>
              </w:rPr>
            </w:pPr>
            <w:r>
              <w:rPr>
                <w:rFonts w:ascii="仿宋_GB2312" w:hAnsi="宋体" w:hint="eastAsia"/>
                <w:sz w:val="18"/>
                <w:szCs w:val="18"/>
              </w:rPr>
              <w:t>机构健全、分工明确（1分）</w:t>
            </w:r>
          </w:p>
        </w:tc>
        <w:tc>
          <w:tcPr>
            <w:tcW w:w="740"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1</w:t>
            </w:r>
          </w:p>
        </w:tc>
      </w:tr>
      <w:tr w:rsidR="007107F6" w:rsidTr="00AF3A30">
        <w:trPr>
          <w:trHeight w:val="559"/>
          <w:jc w:val="center"/>
        </w:trPr>
        <w:tc>
          <w:tcPr>
            <w:tcW w:w="1083" w:type="dxa"/>
            <w:vMerge/>
            <w:vAlign w:val="center"/>
          </w:tcPr>
          <w:p w:rsidR="007107F6" w:rsidRDefault="007107F6" w:rsidP="00AF3A30">
            <w:pPr>
              <w:spacing w:line="0" w:lineRule="atLeast"/>
              <w:jc w:val="center"/>
              <w:rPr>
                <w:rFonts w:ascii="仿宋_GB2312" w:hAnsi="宋体"/>
                <w:sz w:val="18"/>
                <w:szCs w:val="18"/>
              </w:rPr>
            </w:pPr>
          </w:p>
        </w:tc>
        <w:tc>
          <w:tcPr>
            <w:tcW w:w="693" w:type="dxa"/>
            <w:vMerge/>
            <w:vAlign w:val="center"/>
          </w:tcPr>
          <w:p w:rsidR="007107F6" w:rsidRDefault="007107F6" w:rsidP="00AF3A30">
            <w:pPr>
              <w:spacing w:line="0" w:lineRule="atLeast"/>
              <w:jc w:val="center"/>
              <w:rPr>
                <w:rFonts w:ascii="仿宋_GB2312" w:hAnsi="宋体"/>
                <w:sz w:val="18"/>
                <w:szCs w:val="18"/>
              </w:rPr>
            </w:pPr>
          </w:p>
        </w:tc>
        <w:tc>
          <w:tcPr>
            <w:tcW w:w="1083" w:type="dxa"/>
            <w:vMerge/>
            <w:vAlign w:val="center"/>
          </w:tcPr>
          <w:p w:rsidR="007107F6" w:rsidRDefault="007107F6" w:rsidP="00AF3A30">
            <w:pPr>
              <w:spacing w:line="0" w:lineRule="atLeast"/>
              <w:jc w:val="center"/>
              <w:rPr>
                <w:rFonts w:ascii="仿宋_GB2312" w:hAnsi="宋体"/>
                <w:sz w:val="18"/>
                <w:szCs w:val="18"/>
              </w:rPr>
            </w:pPr>
          </w:p>
        </w:tc>
        <w:tc>
          <w:tcPr>
            <w:tcW w:w="639" w:type="dxa"/>
            <w:vMerge/>
            <w:vAlign w:val="center"/>
          </w:tcPr>
          <w:p w:rsidR="007107F6" w:rsidRDefault="007107F6" w:rsidP="00AF3A30">
            <w:pPr>
              <w:spacing w:line="0" w:lineRule="atLeast"/>
              <w:jc w:val="center"/>
              <w:rPr>
                <w:rFonts w:ascii="仿宋_GB2312" w:hAnsi="宋体"/>
                <w:sz w:val="18"/>
                <w:szCs w:val="18"/>
              </w:rPr>
            </w:pPr>
          </w:p>
        </w:tc>
        <w:tc>
          <w:tcPr>
            <w:tcW w:w="1251"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管理制度</w:t>
            </w:r>
          </w:p>
        </w:tc>
        <w:tc>
          <w:tcPr>
            <w:tcW w:w="639"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9</w:t>
            </w:r>
          </w:p>
        </w:tc>
        <w:tc>
          <w:tcPr>
            <w:tcW w:w="2785" w:type="dxa"/>
            <w:vAlign w:val="center"/>
          </w:tcPr>
          <w:p w:rsidR="007107F6" w:rsidRDefault="007107F6" w:rsidP="00AF3A30">
            <w:pPr>
              <w:autoSpaceDN w:val="0"/>
              <w:spacing w:line="0" w:lineRule="atLeast"/>
              <w:jc w:val="left"/>
              <w:textAlignment w:val="center"/>
              <w:rPr>
                <w:rFonts w:ascii="仿宋_GB2312" w:hAnsi="宋体"/>
                <w:sz w:val="18"/>
                <w:szCs w:val="18"/>
              </w:rPr>
            </w:pPr>
            <w:r>
              <w:rPr>
                <w:rFonts w:ascii="仿宋_GB2312" w:hAnsi="宋体" w:hint="eastAsia"/>
                <w:sz w:val="18"/>
                <w:szCs w:val="18"/>
              </w:rPr>
              <w:t>建立健全项目管理制度（2分）；严格执行相关项目管理制度（7分）</w:t>
            </w:r>
          </w:p>
        </w:tc>
        <w:tc>
          <w:tcPr>
            <w:tcW w:w="740"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9</w:t>
            </w:r>
          </w:p>
        </w:tc>
      </w:tr>
      <w:tr w:rsidR="007107F6" w:rsidTr="00AF3A30">
        <w:trPr>
          <w:trHeight w:val="361"/>
          <w:jc w:val="center"/>
        </w:trPr>
        <w:tc>
          <w:tcPr>
            <w:tcW w:w="1083" w:type="dxa"/>
            <w:vMerge w:val="restart"/>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项目绩效</w:t>
            </w:r>
          </w:p>
        </w:tc>
        <w:tc>
          <w:tcPr>
            <w:tcW w:w="693" w:type="dxa"/>
            <w:vMerge w:val="restart"/>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55</w:t>
            </w:r>
          </w:p>
        </w:tc>
        <w:tc>
          <w:tcPr>
            <w:tcW w:w="1083" w:type="dxa"/>
            <w:vMerge w:val="restart"/>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项目产出</w:t>
            </w:r>
          </w:p>
        </w:tc>
        <w:tc>
          <w:tcPr>
            <w:tcW w:w="639" w:type="dxa"/>
            <w:vMerge w:val="restart"/>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15</w:t>
            </w:r>
          </w:p>
        </w:tc>
        <w:tc>
          <w:tcPr>
            <w:tcW w:w="1251"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产出数量</w:t>
            </w:r>
          </w:p>
        </w:tc>
        <w:tc>
          <w:tcPr>
            <w:tcW w:w="639"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5</w:t>
            </w:r>
          </w:p>
        </w:tc>
        <w:tc>
          <w:tcPr>
            <w:tcW w:w="2785" w:type="dxa"/>
            <w:vAlign w:val="center"/>
          </w:tcPr>
          <w:p w:rsidR="007107F6" w:rsidRDefault="007107F6" w:rsidP="00AF3A30">
            <w:pPr>
              <w:autoSpaceDN w:val="0"/>
              <w:spacing w:line="0" w:lineRule="atLeast"/>
              <w:jc w:val="left"/>
              <w:textAlignment w:val="center"/>
              <w:rPr>
                <w:rFonts w:ascii="仿宋_GB2312" w:hAnsi="宋体"/>
                <w:sz w:val="18"/>
                <w:szCs w:val="18"/>
              </w:rPr>
            </w:pPr>
            <w:r>
              <w:rPr>
                <w:rFonts w:ascii="仿宋_GB2312" w:hAnsi="宋体" w:hint="eastAsia"/>
                <w:sz w:val="18"/>
                <w:szCs w:val="18"/>
              </w:rPr>
              <w:t>对照绩效目标评价产出数量（按优5分、良3分、中2分、差1分进行评分）</w:t>
            </w:r>
          </w:p>
        </w:tc>
        <w:tc>
          <w:tcPr>
            <w:tcW w:w="740"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5</w:t>
            </w:r>
          </w:p>
        </w:tc>
      </w:tr>
      <w:tr w:rsidR="007107F6" w:rsidTr="00AF3A30">
        <w:trPr>
          <w:trHeight w:val="381"/>
          <w:jc w:val="center"/>
        </w:trPr>
        <w:tc>
          <w:tcPr>
            <w:tcW w:w="1083" w:type="dxa"/>
            <w:vMerge/>
            <w:vAlign w:val="center"/>
          </w:tcPr>
          <w:p w:rsidR="007107F6" w:rsidRDefault="007107F6" w:rsidP="00AF3A30">
            <w:pPr>
              <w:spacing w:line="0" w:lineRule="atLeast"/>
              <w:jc w:val="center"/>
              <w:rPr>
                <w:rFonts w:ascii="仿宋_GB2312" w:hAnsi="宋体"/>
                <w:sz w:val="18"/>
                <w:szCs w:val="18"/>
              </w:rPr>
            </w:pPr>
          </w:p>
        </w:tc>
        <w:tc>
          <w:tcPr>
            <w:tcW w:w="693" w:type="dxa"/>
            <w:vMerge/>
            <w:vAlign w:val="center"/>
          </w:tcPr>
          <w:p w:rsidR="007107F6" w:rsidRDefault="007107F6" w:rsidP="00AF3A30">
            <w:pPr>
              <w:spacing w:line="0" w:lineRule="atLeast"/>
              <w:jc w:val="center"/>
              <w:rPr>
                <w:rFonts w:ascii="仿宋_GB2312" w:hAnsi="宋体"/>
                <w:sz w:val="18"/>
                <w:szCs w:val="18"/>
              </w:rPr>
            </w:pPr>
          </w:p>
        </w:tc>
        <w:tc>
          <w:tcPr>
            <w:tcW w:w="1083" w:type="dxa"/>
            <w:vMerge/>
            <w:vAlign w:val="center"/>
          </w:tcPr>
          <w:p w:rsidR="007107F6" w:rsidRDefault="007107F6" w:rsidP="00AF3A30">
            <w:pPr>
              <w:spacing w:line="0" w:lineRule="atLeast"/>
              <w:jc w:val="center"/>
              <w:rPr>
                <w:rFonts w:ascii="仿宋_GB2312" w:hAnsi="宋体"/>
                <w:sz w:val="18"/>
                <w:szCs w:val="18"/>
              </w:rPr>
            </w:pPr>
          </w:p>
        </w:tc>
        <w:tc>
          <w:tcPr>
            <w:tcW w:w="639" w:type="dxa"/>
            <w:vMerge/>
            <w:vAlign w:val="center"/>
          </w:tcPr>
          <w:p w:rsidR="007107F6" w:rsidRDefault="007107F6" w:rsidP="00AF3A30">
            <w:pPr>
              <w:spacing w:line="0" w:lineRule="atLeast"/>
              <w:jc w:val="center"/>
              <w:rPr>
                <w:rFonts w:ascii="仿宋_GB2312" w:hAnsi="宋体"/>
                <w:sz w:val="18"/>
                <w:szCs w:val="18"/>
              </w:rPr>
            </w:pPr>
          </w:p>
        </w:tc>
        <w:tc>
          <w:tcPr>
            <w:tcW w:w="1251"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产出质量</w:t>
            </w:r>
          </w:p>
        </w:tc>
        <w:tc>
          <w:tcPr>
            <w:tcW w:w="639"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4</w:t>
            </w:r>
          </w:p>
        </w:tc>
        <w:tc>
          <w:tcPr>
            <w:tcW w:w="2785" w:type="dxa"/>
            <w:vAlign w:val="center"/>
          </w:tcPr>
          <w:p w:rsidR="007107F6" w:rsidRDefault="007107F6" w:rsidP="00AF3A30">
            <w:pPr>
              <w:autoSpaceDN w:val="0"/>
              <w:spacing w:line="0" w:lineRule="atLeast"/>
              <w:jc w:val="left"/>
              <w:textAlignment w:val="center"/>
              <w:rPr>
                <w:rFonts w:ascii="仿宋_GB2312" w:hAnsi="宋体"/>
                <w:sz w:val="18"/>
                <w:szCs w:val="18"/>
              </w:rPr>
            </w:pPr>
            <w:r>
              <w:rPr>
                <w:rFonts w:ascii="仿宋_GB2312" w:hAnsi="宋体" w:hint="eastAsia"/>
                <w:sz w:val="18"/>
                <w:szCs w:val="18"/>
              </w:rPr>
              <w:t>对照绩效目标评价产出质量（按优4分、良3分、中2分、差1分进行评分）</w:t>
            </w:r>
          </w:p>
        </w:tc>
        <w:tc>
          <w:tcPr>
            <w:tcW w:w="740"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4</w:t>
            </w:r>
          </w:p>
        </w:tc>
      </w:tr>
      <w:tr w:rsidR="007107F6" w:rsidTr="00AF3A30">
        <w:trPr>
          <w:trHeight w:val="615"/>
          <w:jc w:val="center"/>
        </w:trPr>
        <w:tc>
          <w:tcPr>
            <w:tcW w:w="1083" w:type="dxa"/>
            <w:vMerge/>
            <w:vAlign w:val="center"/>
          </w:tcPr>
          <w:p w:rsidR="007107F6" w:rsidRDefault="007107F6" w:rsidP="00AF3A30">
            <w:pPr>
              <w:spacing w:line="0" w:lineRule="atLeast"/>
              <w:jc w:val="center"/>
              <w:rPr>
                <w:rFonts w:ascii="仿宋_GB2312" w:hAnsi="宋体"/>
                <w:sz w:val="18"/>
                <w:szCs w:val="18"/>
              </w:rPr>
            </w:pPr>
          </w:p>
        </w:tc>
        <w:tc>
          <w:tcPr>
            <w:tcW w:w="693" w:type="dxa"/>
            <w:vMerge/>
            <w:vAlign w:val="center"/>
          </w:tcPr>
          <w:p w:rsidR="007107F6" w:rsidRDefault="007107F6" w:rsidP="00AF3A30">
            <w:pPr>
              <w:spacing w:line="0" w:lineRule="atLeast"/>
              <w:jc w:val="center"/>
              <w:rPr>
                <w:rFonts w:ascii="仿宋_GB2312" w:hAnsi="宋体"/>
                <w:sz w:val="18"/>
                <w:szCs w:val="18"/>
              </w:rPr>
            </w:pPr>
          </w:p>
        </w:tc>
        <w:tc>
          <w:tcPr>
            <w:tcW w:w="1083" w:type="dxa"/>
            <w:vMerge/>
            <w:vAlign w:val="center"/>
          </w:tcPr>
          <w:p w:rsidR="007107F6" w:rsidRDefault="007107F6" w:rsidP="00AF3A30">
            <w:pPr>
              <w:spacing w:line="0" w:lineRule="atLeast"/>
              <w:jc w:val="center"/>
              <w:rPr>
                <w:rFonts w:ascii="仿宋_GB2312" w:hAnsi="宋体"/>
                <w:sz w:val="18"/>
                <w:szCs w:val="18"/>
              </w:rPr>
            </w:pPr>
          </w:p>
        </w:tc>
        <w:tc>
          <w:tcPr>
            <w:tcW w:w="639" w:type="dxa"/>
            <w:vMerge/>
            <w:vAlign w:val="center"/>
          </w:tcPr>
          <w:p w:rsidR="007107F6" w:rsidRDefault="007107F6" w:rsidP="00AF3A30">
            <w:pPr>
              <w:spacing w:line="0" w:lineRule="atLeast"/>
              <w:jc w:val="center"/>
              <w:rPr>
                <w:rFonts w:ascii="仿宋_GB2312" w:hAnsi="宋体"/>
                <w:sz w:val="18"/>
                <w:szCs w:val="18"/>
              </w:rPr>
            </w:pPr>
          </w:p>
        </w:tc>
        <w:tc>
          <w:tcPr>
            <w:tcW w:w="1251"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产出时效</w:t>
            </w:r>
          </w:p>
        </w:tc>
        <w:tc>
          <w:tcPr>
            <w:tcW w:w="639"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3</w:t>
            </w:r>
          </w:p>
        </w:tc>
        <w:tc>
          <w:tcPr>
            <w:tcW w:w="2785" w:type="dxa"/>
            <w:vAlign w:val="center"/>
          </w:tcPr>
          <w:p w:rsidR="007107F6" w:rsidRDefault="007107F6" w:rsidP="00AF3A30">
            <w:pPr>
              <w:autoSpaceDN w:val="0"/>
              <w:spacing w:line="0" w:lineRule="atLeast"/>
              <w:jc w:val="left"/>
              <w:textAlignment w:val="center"/>
              <w:rPr>
                <w:rFonts w:ascii="仿宋_GB2312" w:hAnsi="宋体"/>
                <w:sz w:val="18"/>
                <w:szCs w:val="18"/>
              </w:rPr>
            </w:pPr>
            <w:r>
              <w:rPr>
                <w:rFonts w:ascii="仿宋_GB2312" w:hAnsi="宋体" w:hint="eastAsia"/>
                <w:sz w:val="18"/>
                <w:szCs w:val="18"/>
              </w:rPr>
              <w:t>对照绩效目标评价产出时效（按优3分、良2分、中1分、差0分进行评分）</w:t>
            </w:r>
          </w:p>
        </w:tc>
        <w:tc>
          <w:tcPr>
            <w:tcW w:w="740"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3</w:t>
            </w:r>
          </w:p>
        </w:tc>
      </w:tr>
      <w:tr w:rsidR="007107F6" w:rsidTr="00AF3A30">
        <w:trPr>
          <w:trHeight w:val="570"/>
          <w:jc w:val="center"/>
        </w:trPr>
        <w:tc>
          <w:tcPr>
            <w:tcW w:w="1083" w:type="dxa"/>
            <w:vMerge/>
            <w:vAlign w:val="center"/>
          </w:tcPr>
          <w:p w:rsidR="007107F6" w:rsidRDefault="007107F6" w:rsidP="00AF3A30">
            <w:pPr>
              <w:spacing w:line="0" w:lineRule="atLeast"/>
              <w:jc w:val="center"/>
              <w:rPr>
                <w:rFonts w:ascii="仿宋_GB2312" w:hAnsi="宋体"/>
                <w:sz w:val="18"/>
                <w:szCs w:val="18"/>
              </w:rPr>
            </w:pPr>
          </w:p>
        </w:tc>
        <w:tc>
          <w:tcPr>
            <w:tcW w:w="693" w:type="dxa"/>
            <w:vMerge/>
            <w:vAlign w:val="center"/>
          </w:tcPr>
          <w:p w:rsidR="007107F6" w:rsidRDefault="007107F6" w:rsidP="00AF3A30">
            <w:pPr>
              <w:spacing w:line="0" w:lineRule="atLeast"/>
              <w:jc w:val="center"/>
              <w:rPr>
                <w:rFonts w:ascii="仿宋_GB2312" w:hAnsi="宋体"/>
                <w:sz w:val="18"/>
                <w:szCs w:val="18"/>
              </w:rPr>
            </w:pPr>
          </w:p>
        </w:tc>
        <w:tc>
          <w:tcPr>
            <w:tcW w:w="1083" w:type="dxa"/>
            <w:vMerge/>
            <w:vAlign w:val="center"/>
          </w:tcPr>
          <w:p w:rsidR="007107F6" w:rsidRDefault="007107F6" w:rsidP="00AF3A30">
            <w:pPr>
              <w:spacing w:line="0" w:lineRule="atLeast"/>
              <w:jc w:val="center"/>
              <w:rPr>
                <w:rFonts w:ascii="仿宋_GB2312" w:hAnsi="宋体"/>
                <w:sz w:val="18"/>
                <w:szCs w:val="18"/>
              </w:rPr>
            </w:pPr>
          </w:p>
        </w:tc>
        <w:tc>
          <w:tcPr>
            <w:tcW w:w="639" w:type="dxa"/>
            <w:vMerge/>
            <w:vAlign w:val="center"/>
          </w:tcPr>
          <w:p w:rsidR="007107F6" w:rsidRDefault="007107F6" w:rsidP="00AF3A30">
            <w:pPr>
              <w:spacing w:line="0" w:lineRule="atLeast"/>
              <w:jc w:val="center"/>
              <w:rPr>
                <w:rFonts w:ascii="仿宋_GB2312" w:hAnsi="宋体"/>
                <w:sz w:val="18"/>
                <w:szCs w:val="18"/>
              </w:rPr>
            </w:pPr>
          </w:p>
        </w:tc>
        <w:tc>
          <w:tcPr>
            <w:tcW w:w="1251"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产出成本</w:t>
            </w:r>
          </w:p>
        </w:tc>
        <w:tc>
          <w:tcPr>
            <w:tcW w:w="639"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3</w:t>
            </w:r>
          </w:p>
        </w:tc>
        <w:tc>
          <w:tcPr>
            <w:tcW w:w="2785" w:type="dxa"/>
            <w:vAlign w:val="center"/>
          </w:tcPr>
          <w:p w:rsidR="007107F6" w:rsidRDefault="007107F6" w:rsidP="00AF3A30">
            <w:pPr>
              <w:autoSpaceDN w:val="0"/>
              <w:spacing w:line="0" w:lineRule="atLeast"/>
              <w:jc w:val="left"/>
              <w:textAlignment w:val="center"/>
              <w:rPr>
                <w:rFonts w:ascii="仿宋_GB2312" w:hAnsi="宋体"/>
                <w:sz w:val="18"/>
                <w:szCs w:val="18"/>
              </w:rPr>
            </w:pPr>
            <w:r>
              <w:rPr>
                <w:rFonts w:ascii="仿宋_GB2312" w:hAnsi="宋体" w:hint="eastAsia"/>
                <w:sz w:val="18"/>
                <w:szCs w:val="18"/>
              </w:rPr>
              <w:t>对照绩效目标评价产出成本（按优3分、良2分、中1分、差0分进行评分）</w:t>
            </w:r>
          </w:p>
        </w:tc>
        <w:tc>
          <w:tcPr>
            <w:tcW w:w="740"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3</w:t>
            </w:r>
          </w:p>
        </w:tc>
      </w:tr>
      <w:tr w:rsidR="007107F6" w:rsidTr="00AF3A30">
        <w:trPr>
          <w:trHeight w:val="314"/>
          <w:jc w:val="center"/>
        </w:trPr>
        <w:tc>
          <w:tcPr>
            <w:tcW w:w="1083" w:type="dxa"/>
            <w:vMerge/>
            <w:vAlign w:val="center"/>
          </w:tcPr>
          <w:p w:rsidR="007107F6" w:rsidRDefault="007107F6" w:rsidP="00AF3A30">
            <w:pPr>
              <w:spacing w:line="0" w:lineRule="atLeast"/>
              <w:jc w:val="center"/>
              <w:rPr>
                <w:rFonts w:ascii="仿宋_GB2312" w:hAnsi="宋体"/>
                <w:sz w:val="18"/>
                <w:szCs w:val="18"/>
              </w:rPr>
            </w:pPr>
          </w:p>
        </w:tc>
        <w:tc>
          <w:tcPr>
            <w:tcW w:w="693" w:type="dxa"/>
            <w:vMerge/>
            <w:vAlign w:val="center"/>
          </w:tcPr>
          <w:p w:rsidR="007107F6" w:rsidRDefault="007107F6" w:rsidP="00AF3A30">
            <w:pPr>
              <w:spacing w:line="0" w:lineRule="atLeast"/>
              <w:jc w:val="center"/>
              <w:rPr>
                <w:rFonts w:ascii="仿宋_GB2312" w:hAnsi="宋体"/>
                <w:sz w:val="18"/>
                <w:szCs w:val="18"/>
              </w:rPr>
            </w:pPr>
          </w:p>
        </w:tc>
        <w:tc>
          <w:tcPr>
            <w:tcW w:w="1083" w:type="dxa"/>
            <w:vMerge w:val="restart"/>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项目效果</w:t>
            </w:r>
          </w:p>
        </w:tc>
        <w:tc>
          <w:tcPr>
            <w:tcW w:w="639" w:type="dxa"/>
            <w:vMerge w:val="restart"/>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40</w:t>
            </w:r>
          </w:p>
        </w:tc>
        <w:tc>
          <w:tcPr>
            <w:tcW w:w="1251"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及时性</w:t>
            </w:r>
          </w:p>
        </w:tc>
        <w:tc>
          <w:tcPr>
            <w:tcW w:w="639"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c>
          <w:tcPr>
            <w:tcW w:w="2785" w:type="dxa"/>
            <w:vAlign w:val="center"/>
          </w:tcPr>
          <w:p w:rsidR="007107F6" w:rsidRDefault="007107F6" w:rsidP="00AF3A30">
            <w:pPr>
              <w:autoSpaceDN w:val="0"/>
              <w:spacing w:line="0" w:lineRule="atLeast"/>
              <w:jc w:val="left"/>
              <w:textAlignment w:val="center"/>
              <w:rPr>
                <w:rFonts w:ascii="仿宋_GB2312" w:hAnsi="宋体"/>
                <w:sz w:val="18"/>
                <w:szCs w:val="18"/>
              </w:rPr>
            </w:pPr>
            <w:r>
              <w:rPr>
                <w:rFonts w:ascii="仿宋_GB2312" w:hAnsi="宋体" w:hint="eastAsia"/>
                <w:sz w:val="18"/>
                <w:szCs w:val="18"/>
              </w:rPr>
              <w:t>数据存储、传输、交互（8分）</w:t>
            </w:r>
          </w:p>
        </w:tc>
        <w:tc>
          <w:tcPr>
            <w:tcW w:w="740"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r>
      <w:tr w:rsidR="007107F6" w:rsidTr="00AF3A30">
        <w:trPr>
          <w:trHeight w:val="423"/>
          <w:jc w:val="center"/>
        </w:trPr>
        <w:tc>
          <w:tcPr>
            <w:tcW w:w="1083" w:type="dxa"/>
            <w:vMerge/>
            <w:vAlign w:val="center"/>
          </w:tcPr>
          <w:p w:rsidR="007107F6" w:rsidRDefault="007107F6" w:rsidP="00AF3A30">
            <w:pPr>
              <w:spacing w:line="0" w:lineRule="atLeast"/>
              <w:jc w:val="center"/>
              <w:rPr>
                <w:rFonts w:ascii="仿宋_GB2312" w:hAnsi="宋体"/>
                <w:sz w:val="18"/>
                <w:szCs w:val="18"/>
              </w:rPr>
            </w:pPr>
          </w:p>
        </w:tc>
        <w:tc>
          <w:tcPr>
            <w:tcW w:w="693" w:type="dxa"/>
            <w:vMerge/>
            <w:vAlign w:val="center"/>
          </w:tcPr>
          <w:p w:rsidR="007107F6" w:rsidRDefault="007107F6" w:rsidP="00AF3A30">
            <w:pPr>
              <w:spacing w:line="0" w:lineRule="atLeast"/>
              <w:jc w:val="center"/>
              <w:rPr>
                <w:rFonts w:ascii="仿宋_GB2312" w:hAnsi="宋体"/>
                <w:sz w:val="18"/>
                <w:szCs w:val="18"/>
              </w:rPr>
            </w:pPr>
          </w:p>
        </w:tc>
        <w:tc>
          <w:tcPr>
            <w:tcW w:w="1083" w:type="dxa"/>
            <w:vMerge/>
            <w:vAlign w:val="center"/>
          </w:tcPr>
          <w:p w:rsidR="007107F6" w:rsidRDefault="007107F6" w:rsidP="00AF3A30">
            <w:pPr>
              <w:spacing w:line="0" w:lineRule="atLeast"/>
              <w:jc w:val="center"/>
              <w:rPr>
                <w:rFonts w:ascii="仿宋_GB2312" w:hAnsi="宋体"/>
                <w:sz w:val="18"/>
                <w:szCs w:val="18"/>
              </w:rPr>
            </w:pPr>
          </w:p>
        </w:tc>
        <w:tc>
          <w:tcPr>
            <w:tcW w:w="639" w:type="dxa"/>
            <w:vMerge/>
            <w:vAlign w:val="center"/>
          </w:tcPr>
          <w:p w:rsidR="007107F6" w:rsidRDefault="007107F6" w:rsidP="00AF3A30">
            <w:pPr>
              <w:spacing w:line="0" w:lineRule="atLeast"/>
              <w:jc w:val="center"/>
              <w:rPr>
                <w:rFonts w:ascii="仿宋_GB2312" w:hAnsi="宋体"/>
                <w:sz w:val="18"/>
                <w:szCs w:val="18"/>
              </w:rPr>
            </w:pPr>
          </w:p>
        </w:tc>
        <w:tc>
          <w:tcPr>
            <w:tcW w:w="1251"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有效性</w:t>
            </w:r>
          </w:p>
        </w:tc>
        <w:tc>
          <w:tcPr>
            <w:tcW w:w="639"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c>
          <w:tcPr>
            <w:tcW w:w="2785" w:type="dxa"/>
            <w:vAlign w:val="center"/>
          </w:tcPr>
          <w:p w:rsidR="007107F6" w:rsidRDefault="007107F6" w:rsidP="00AF3A30">
            <w:pPr>
              <w:autoSpaceDN w:val="0"/>
              <w:spacing w:line="0" w:lineRule="atLeast"/>
              <w:jc w:val="left"/>
              <w:textAlignment w:val="center"/>
              <w:rPr>
                <w:rFonts w:ascii="仿宋_GB2312" w:hAnsi="宋体"/>
                <w:spacing w:val="-4"/>
                <w:sz w:val="18"/>
                <w:szCs w:val="18"/>
              </w:rPr>
            </w:pPr>
            <w:r>
              <w:rPr>
                <w:rFonts w:ascii="仿宋_GB2312" w:hAnsi="宋体" w:hint="eastAsia"/>
                <w:spacing w:val="-4"/>
                <w:sz w:val="18"/>
                <w:szCs w:val="18"/>
              </w:rPr>
              <w:t>有效确保审计项目工作实效（8分）</w:t>
            </w:r>
          </w:p>
        </w:tc>
        <w:tc>
          <w:tcPr>
            <w:tcW w:w="740" w:type="dxa"/>
            <w:vAlign w:val="center"/>
          </w:tcPr>
          <w:p w:rsidR="007107F6" w:rsidRDefault="007107F6" w:rsidP="00AF3A30">
            <w:pPr>
              <w:autoSpaceDN w:val="0"/>
              <w:spacing w:line="0" w:lineRule="atLeast"/>
              <w:jc w:val="center"/>
              <w:textAlignment w:val="center"/>
              <w:rPr>
                <w:rFonts w:ascii="仿宋_GB2312" w:hAnsi="宋体"/>
                <w:spacing w:val="-4"/>
                <w:sz w:val="18"/>
                <w:szCs w:val="18"/>
              </w:rPr>
            </w:pPr>
            <w:r>
              <w:rPr>
                <w:rFonts w:ascii="仿宋_GB2312" w:hAnsi="宋体" w:hint="eastAsia"/>
                <w:spacing w:val="-4"/>
                <w:sz w:val="18"/>
                <w:szCs w:val="18"/>
              </w:rPr>
              <w:t>8</w:t>
            </w:r>
          </w:p>
        </w:tc>
      </w:tr>
      <w:tr w:rsidR="007107F6" w:rsidTr="00AF3A30">
        <w:trPr>
          <w:trHeight w:val="408"/>
          <w:jc w:val="center"/>
        </w:trPr>
        <w:tc>
          <w:tcPr>
            <w:tcW w:w="1083" w:type="dxa"/>
            <w:vMerge/>
            <w:vAlign w:val="center"/>
          </w:tcPr>
          <w:p w:rsidR="007107F6" w:rsidRDefault="007107F6" w:rsidP="00AF3A30">
            <w:pPr>
              <w:spacing w:line="0" w:lineRule="atLeast"/>
              <w:jc w:val="center"/>
              <w:rPr>
                <w:rFonts w:ascii="仿宋_GB2312" w:hAnsi="宋体"/>
                <w:sz w:val="18"/>
                <w:szCs w:val="18"/>
              </w:rPr>
            </w:pPr>
          </w:p>
        </w:tc>
        <w:tc>
          <w:tcPr>
            <w:tcW w:w="693" w:type="dxa"/>
            <w:vMerge/>
            <w:vAlign w:val="center"/>
          </w:tcPr>
          <w:p w:rsidR="007107F6" w:rsidRDefault="007107F6" w:rsidP="00AF3A30">
            <w:pPr>
              <w:spacing w:line="0" w:lineRule="atLeast"/>
              <w:jc w:val="center"/>
              <w:rPr>
                <w:rFonts w:ascii="仿宋_GB2312" w:hAnsi="宋体"/>
                <w:sz w:val="18"/>
                <w:szCs w:val="18"/>
              </w:rPr>
            </w:pPr>
          </w:p>
        </w:tc>
        <w:tc>
          <w:tcPr>
            <w:tcW w:w="1083" w:type="dxa"/>
            <w:vMerge/>
            <w:vAlign w:val="center"/>
          </w:tcPr>
          <w:p w:rsidR="007107F6" w:rsidRDefault="007107F6" w:rsidP="00AF3A30">
            <w:pPr>
              <w:spacing w:line="0" w:lineRule="atLeast"/>
              <w:jc w:val="center"/>
              <w:rPr>
                <w:rFonts w:ascii="仿宋_GB2312" w:hAnsi="宋体"/>
                <w:sz w:val="18"/>
                <w:szCs w:val="18"/>
              </w:rPr>
            </w:pPr>
          </w:p>
        </w:tc>
        <w:tc>
          <w:tcPr>
            <w:tcW w:w="639" w:type="dxa"/>
            <w:vMerge/>
            <w:vAlign w:val="center"/>
          </w:tcPr>
          <w:p w:rsidR="007107F6" w:rsidRDefault="007107F6" w:rsidP="00AF3A30">
            <w:pPr>
              <w:spacing w:line="0" w:lineRule="atLeast"/>
              <w:jc w:val="center"/>
              <w:rPr>
                <w:rFonts w:ascii="仿宋_GB2312" w:hAnsi="宋体"/>
                <w:sz w:val="18"/>
                <w:szCs w:val="18"/>
              </w:rPr>
            </w:pPr>
          </w:p>
        </w:tc>
        <w:tc>
          <w:tcPr>
            <w:tcW w:w="1251"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可靠性</w:t>
            </w:r>
          </w:p>
        </w:tc>
        <w:tc>
          <w:tcPr>
            <w:tcW w:w="639"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c>
          <w:tcPr>
            <w:tcW w:w="2785" w:type="dxa"/>
            <w:vAlign w:val="center"/>
          </w:tcPr>
          <w:p w:rsidR="007107F6" w:rsidRDefault="007107F6" w:rsidP="00AF3A30">
            <w:pPr>
              <w:autoSpaceDN w:val="0"/>
              <w:spacing w:line="0" w:lineRule="atLeast"/>
              <w:jc w:val="left"/>
              <w:textAlignment w:val="center"/>
              <w:rPr>
                <w:rFonts w:ascii="仿宋_GB2312" w:hAnsi="宋体"/>
                <w:sz w:val="18"/>
                <w:szCs w:val="18"/>
              </w:rPr>
            </w:pPr>
            <w:r>
              <w:rPr>
                <w:rFonts w:ascii="仿宋_GB2312" w:hAnsi="宋体" w:hint="eastAsia"/>
                <w:sz w:val="18"/>
                <w:szCs w:val="18"/>
              </w:rPr>
              <w:t>系统安全可靠（8分）</w:t>
            </w:r>
          </w:p>
        </w:tc>
        <w:tc>
          <w:tcPr>
            <w:tcW w:w="740"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r>
      <w:tr w:rsidR="007107F6" w:rsidTr="00AF3A30">
        <w:trPr>
          <w:trHeight w:val="70"/>
          <w:jc w:val="center"/>
        </w:trPr>
        <w:tc>
          <w:tcPr>
            <w:tcW w:w="1083" w:type="dxa"/>
            <w:vMerge/>
            <w:vAlign w:val="center"/>
          </w:tcPr>
          <w:p w:rsidR="007107F6" w:rsidRDefault="007107F6" w:rsidP="00AF3A30">
            <w:pPr>
              <w:spacing w:line="0" w:lineRule="atLeast"/>
              <w:jc w:val="center"/>
              <w:rPr>
                <w:rFonts w:ascii="仿宋_GB2312" w:hAnsi="宋体"/>
                <w:sz w:val="18"/>
                <w:szCs w:val="18"/>
              </w:rPr>
            </w:pPr>
          </w:p>
        </w:tc>
        <w:tc>
          <w:tcPr>
            <w:tcW w:w="693" w:type="dxa"/>
            <w:vMerge/>
            <w:vAlign w:val="center"/>
          </w:tcPr>
          <w:p w:rsidR="007107F6" w:rsidRDefault="007107F6" w:rsidP="00AF3A30">
            <w:pPr>
              <w:spacing w:line="0" w:lineRule="atLeast"/>
              <w:jc w:val="center"/>
              <w:rPr>
                <w:rFonts w:ascii="仿宋_GB2312" w:hAnsi="宋体"/>
                <w:sz w:val="18"/>
                <w:szCs w:val="18"/>
              </w:rPr>
            </w:pPr>
          </w:p>
        </w:tc>
        <w:tc>
          <w:tcPr>
            <w:tcW w:w="1083" w:type="dxa"/>
            <w:vMerge/>
            <w:vAlign w:val="center"/>
          </w:tcPr>
          <w:p w:rsidR="007107F6" w:rsidRDefault="007107F6" w:rsidP="00AF3A30">
            <w:pPr>
              <w:spacing w:line="0" w:lineRule="atLeast"/>
              <w:jc w:val="center"/>
              <w:rPr>
                <w:rFonts w:ascii="仿宋_GB2312" w:hAnsi="宋体"/>
                <w:sz w:val="18"/>
                <w:szCs w:val="18"/>
              </w:rPr>
            </w:pPr>
          </w:p>
        </w:tc>
        <w:tc>
          <w:tcPr>
            <w:tcW w:w="639" w:type="dxa"/>
            <w:vMerge/>
            <w:vAlign w:val="center"/>
          </w:tcPr>
          <w:p w:rsidR="007107F6" w:rsidRDefault="007107F6" w:rsidP="00AF3A30">
            <w:pPr>
              <w:spacing w:line="0" w:lineRule="atLeast"/>
              <w:jc w:val="center"/>
              <w:rPr>
                <w:rFonts w:ascii="仿宋_GB2312" w:hAnsi="宋体"/>
                <w:sz w:val="18"/>
                <w:szCs w:val="18"/>
              </w:rPr>
            </w:pPr>
          </w:p>
        </w:tc>
        <w:tc>
          <w:tcPr>
            <w:tcW w:w="1251"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可持续影响</w:t>
            </w:r>
          </w:p>
        </w:tc>
        <w:tc>
          <w:tcPr>
            <w:tcW w:w="639"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c>
          <w:tcPr>
            <w:tcW w:w="2785" w:type="dxa"/>
            <w:vAlign w:val="center"/>
          </w:tcPr>
          <w:p w:rsidR="007107F6" w:rsidRDefault="007107F6" w:rsidP="00AF3A30">
            <w:pPr>
              <w:autoSpaceDN w:val="0"/>
              <w:spacing w:line="0" w:lineRule="atLeast"/>
              <w:jc w:val="left"/>
              <w:textAlignment w:val="center"/>
              <w:rPr>
                <w:rFonts w:ascii="仿宋_GB2312" w:hAnsi="宋体"/>
                <w:sz w:val="18"/>
                <w:szCs w:val="18"/>
              </w:rPr>
            </w:pPr>
            <w:r>
              <w:rPr>
                <w:rFonts w:ascii="仿宋_GB2312" w:hAnsi="宋体" w:hint="eastAsia"/>
                <w:sz w:val="18"/>
                <w:szCs w:val="18"/>
              </w:rPr>
              <w:t>对照绩效目标评价可持续影响（8分）</w:t>
            </w:r>
          </w:p>
        </w:tc>
        <w:tc>
          <w:tcPr>
            <w:tcW w:w="740"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r>
      <w:tr w:rsidR="007107F6" w:rsidTr="00AF3A30">
        <w:trPr>
          <w:trHeight w:val="156"/>
          <w:jc w:val="center"/>
        </w:trPr>
        <w:tc>
          <w:tcPr>
            <w:tcW w:w="1083" w:type="dxa"/>
            <w:vMerge/>
            <w:vAlign w:val="center"/>
          </w:tcPr>
          <w:p w:rsidR="007107F6" w:rsidRDefault="007107F6" w:rsidP="00AF3A30">
            <w:pPr>
              <w:spacing w:line="0" w:lineRule="atLeast"/>
              <w:jc w:val="center"/>
              <w:rPr>
                <w:rFonts w:ascii="仿宋_GB2312" w:hAnsi="宋体"/>
                <w:sz w:val="18"/>
                <w:szCs w:val="18"/>
              </w:rPr>
            </w:pPr>
          </w:p>
        </w:tc>
        <w:tc>
          <w:tcPr>
            <w:tcW w:w="693" w:type="dxa"/>
            <w:vMerge/>
            <w:vAlign w:val="center"/>
          </w:tcPr>
          <w:p w:rsidR="007107F6" w:rsidRDefault="007107F6" w:rsidP="00AF3A30">
            <w:pPr>
              <w:spacing w:line="0" w:lineRule="atLeast"/>
              <w:jc w:val="center"/>
              <w:rPr>
                <w:rFonts w:ascii="仿宋_GB2312" w:hAnsi="宋体"/>
                <w:sz w:val="18"/>
                <w:szCs w:val="18"/>
              </w:rPr>
            </w:pPr>
          </w:p>
        </w:tc>
        <w:tc>
          <w:tcPr>
            <w:tcW w:w="1083" w:type="dxa"/>
            <w:vMerge/>
            <w:vAlign w:val="center"/>
          </w:tcPr>
          <w:p w:rsidR="007107F6" w:rsidRDefault="007107F6" w:rsidP="00AF3A30">
            <w:pPr>
              <w:spacing w:line="0" w:lineRule="atLeast"/>
              <w:jc w:val="center"/>
              <w:rPr>
                <w:rFonts w:ascii="仿宋_GB2312" w:hAnsi="宋体"/>
                <w:sz w:val="18"/>
                <w:szCs w:val="18"/>
              </w:rPr>
            </w:pPr>
          </w:p>
        </w:tc>
        <w:tc>
          <w:tcPr>
            <w:tcW w:w="639" w:type="dxa"/>
            <w:vMerge/>
            <w:vAlign w:val="center"/>
          </w:tcPr>
          <w:p w:rsidR="007107F6" w:rsidRDefault="007107F6" w:rsidP="00AF3A30">
            <w:pPr>
              <w:spacing w:line="0" w:lineRule="atLeast"/>
              <w:jc w:val="center"/>
              <w:rPr>
                <w:rFonts w:ascii="仿宋_GB2312" w:hAnsi="宋体"/>
                <w:sz w:val="18"/>
                <w:szCs w:val="18"/>
              </w:rPr>
            </w:pPr>
          </w:p>
        </w:tc>
        <w:tc>
          <w:tcPr>
            <w:tcW w:w="1251"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服务对象</w:t>
            </w:r>
          </w:p>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满意度</w:t>
            </w:r>
          </w:p>
        </w:tc>
        <w:tc>
          <w:tcPr>
            <w:tcW w:w="639"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c>
          <w:tcPr>
            <w:tcW w:w="2785" w:type="dxa"/>
            <w:vAlign w:val="center"/>
          </w:tcPr>
          <w:p w:rsidR="007107F6" w:rsidRDefault="007107F6" w:rsidP="00AF3A30">
            <w:pPr>
              <w:autoSpaceDN w:val="0"/>
              <w:spacing w:line="0" w:lineRule="atLeast"/>
              <w:jc w:val="left"/>
              <w:textAlignment w:val="center"/>
              <w:rPr>
                <w:rFonts w:ascii="仿宋_GB2312" w:hAnsi="宋体"/>
                <w:sz w:val="18"/>
                <w:szCs w:val="18"/>
              </w:rPr>
            </w:pPr>
            <w:r>
              <w:rPr>
                <w:rFonts w:ascii="仿宋_GB2312" w:hAnsi="宋体" w:hint="eastAsia"/>
                <w:sz w:val="18"/>
                <w:szCs w:val="18"/>
              </w:rPr>
              <w:t>对照绩效目标评价服务对象满意度（8分）</w:t>
            </w:r>
          </w:p>
        </w:tc>
        <w:tc>
          <w:tcPr>
            <w:tcW w:w="740" w:type="dxa"/>
            <w:vAlign w:val="center"/>
          </w:tcPr>
          <w:p w:rsidR="007107F6" w:rsidRDefault="007107F6" w:rsidP="00AF3A30">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r>
      <w:tr w:rsidR="007107F6" w:rsidTr="00AF3A30">
        <w:trPr>
          <w:trHeight w:val="386"/>
          <w:jc w:val="center"/>
        </w:trPr>
        <w:tc>
          <w:tcPr>
            <w:tcW w:w="1083" w:type="dxa"/>
            <w:vAlign w:val="center"/>
          </w:tcPr>
          <w:p w:rsidR="007107F6" w:rsidRDefault="007107F6" w:rsidP="00AF3A30">
            <w:pPr>
              <w:autoSpaceDN w:val="0"/>
              <w:spacing w:line="0" w:lineRule="atLeast"/>
              <w:jc w:val="center"/>
              <w:textAlignment w:val="center"/>
              <w:rPr>
                <w:rFonts w:ascii="仿宋_GB2312" w:hAnsi="宋体"/>
                <w:b/>
                <w:sz w:val="18"/>
                <w:szCs w:val="18"/>
              </w:rPr>
            </w:pPr>
            <w:r>
              <w:rPr>
                <w:rFonts w:ascii="仿宋_GB2312" w:hAnsi="宋体" w:hint="eastAsia"/>
                <w:b/>
                <w:sz w:val="18"/>
                <w:szCs w:val="18"/>
              </w:rPr>
              <w:t>总分</w:t>
            </w:r>
          </w:p>
        </w:tc>
        <w:tc>
          <w:tcPr>
            <w:tcW w:w="693" w:type="dxa"/>
            <w:vAlign w:val="center"/>
          </w:tcPr>
          <w:p w:rsidR="007107F6" w:rsidRDefault="007107F6" w:rsidP="00AF3A30">
            <w:pPr>
              <w:autoSpaceDN w:val="0"/>
              <w:spacing w:line="0" w:lineRule="atLeast"/>
              <w:jc w:val="center"/>
              <w:textAlignment w:val="center"/>
              <w:rPr>
                <w:rFonts w:ascii="仿宋_GB2312" w:hAnsi="宋体"/>
                <w:b/>
                <w:sz w:val="18"/>
                <w:szCs w:val="18"/>
              </w:rPr>
            </w:pPr>
            <w:r>
              <w:rPr>
                <w:rFonts w:ascii="仿宋_GB2312" w:hAnsi="宋体" w:hint="eastAsia"/>
                <w:b/>
                <w:sz w:val="18"/>
                <w:szCs w:val="18"/>
              </w:rPr>
              <w:t>100</w:t>
            </w:r>
          </w:p>
        </w:tc>
        <w:tc>
          <w:tcPr>
            <w:tcW w:w="1083" w:type="dxa"/>
            <w:vAlign w:val="center"/>
          </w:tcPr>
          <w:p w:rsidR="007107F6" w:rsidRDefault="007107F6" w:rsidP="00AF3A30">
            <w:pPr>
              <w:autoSpaceDN w:val="0"/>
              <w:spacing w:line="0" w:lineRule="atLeast"/>
              <w:jc w:val="center"/>
              <w:textAlignment w:val="center"/>
              <w:rPr>
                <w:rFonts w:ascii="仿宋_GB2312" w:hAnsi="宋体"/>
                <w:b/>
                <w:sz w:val="18"/>
                <w:szCs w:val="18"/>
              </w:rPr>
            </w:pPr>
          </w:p>
        </w:tc>
        <w:tc>
          <w:tcPr>
            <w:tcW w:w="639" w:type="dxa"/>
            <w:vAlign w:val="center"/>
          </w:tcPr>
          <w:p w:rsidR="007107F6" w:rsidRDefault="007107F6" w:rsidP="00AF3A30">
            <w:pPr>
              <w:autoSpaceDN w:val="0"/>
              <w:spacing w:line="0" w:lineRule="atLeast"/>
              <w:jc w:val="center"/>
              <w:textAlignment w:val="center"/>
              <w:rPr>
                <w:rFonts w:ascii="仿宋_GB2312" w:hAnsi="宋体"/>
                <w:b/>
                <w:sz w:val="18"/>
                <w:szCs w:val="18"/>
              </w:rPr>
            </w:pPr>
            <w:r>
              <w:rPr>
                <w:rFonts w:ascii="仿宋_GB2312" w:hAnsi="宋体" w:hint="eastAsia"/>
                <w:b/>
                <w:sz w:val="18"/>
                <w:szCs w:val="18"/>
              </w:rPr>
              <w:t>100</w:t>
            </w:r>
          </w:p>
        </w:tc>
        <w:tc>
          <w:tcPr>
            <w:tcW w:w="1251" w:type="dxa"/>
            <w:vAlign w:val="center"/>
          </w:tcPr>
          <w:p w:rsidR="007107F6" w:rsidRDefault="007107F6" w:rsidP="00AF3A30">
            <w:pPr>
              <w:autoSpaceDN w:val="0"/>
              <w:spacing w:line="0" w:lineRule="atLeast"/>
              <w:jc w:val="center"/>
              <w:textAlignment w:val="center"/>
              <w:rPr>
                <w:rFonts w:ascii="仿宋_GB2312" w:hAnsi="宋体"/>
                <w:b/>
                <w:sz w:val="18"/>
                <w:szCs w:val="18"/>
              </w:rPr>
            </w:pPr>
          </w:p>
        </w:tc>
        <w:tc>
          <w:tcPr>
            <w:tcW w:w="639" w:type="dxa"/>
            <w:vAlign w:val="center"/>
          </w:tcPr>
          <w:p w:rsidR="007107F6" w:rsidRDefault="007107F6" w:rsidP="00AF3A30">
            <w:pPr>
              <w:autoSpaceDN w:val="0"/>
              <w:spacing w:line="0" w:lineRule="atLeast"/>
              <w:jc w:val="center"/>
              <w:textAlignment w:val="center"/>
              <w:rPr>
                <w:rFonts w:ascii="仿宋_GB2312" w:hAnsi="宋体"/>
                <w:b/>
                <w:sz w:val="18"/>
                <w:szCs w:val="18"/>
              </w:rPr>
            </w:pPr>
            <w:r>
              <w:rPr>
                <w:rFonts w:ascii="仿宋_GB2312" w:hAnsi="宋体" w:hint="eastAsia"/>
                <w:b/>
                <w:sz w:val="18"/>
                <w:szCs w:val="18"/>
              </w:rPr>
              <w:t>100</w:t>
            </w:r>
          </w:p>
        </w:tc>
        <w:tc>
          <w:tcPr>
            <w:tcW w:w="2785" w:type="dxa"/>
            <w:vAlign w:val="center"/>
          </w:tcPr>
          <w:p w:rsidR="007107F6" w:rsidRDefault="007107F6" w:rsidP="00AF3A30">
            <w:pPr>
              <w:autoSpaceDN w:val="0"/>
              <w:spacing w:line="0" w:lineRule="atLeast"/>
              <w:jc w:val="left"/>
              <w:textAlignment w:val="center"/>
              <w:rPr>
                <w:rFonts w:ascii="仿宋_GB2312" w:hAnsi="宋体"/>
                <w:b/>
                <w:sz w:val="18"/>
                <w:szCs w:val="18"/>
              </w:rPr>
            </w:pPr>
          </w:p>
        </w:tc>
        <w:tc>
          <w:tcPr>
            <w:tcW w:w="740" w:type="dxa"/>
            <w:vAlign w:val="center"/>
          </w:tcPr>
          <w:p w:rsidR="007107F6" w:rsidRDefault="0036232D" w:rsidP="00AF3A30">
            <w:pPr>
              <w:autoSpaceDN w:val="0"/>
              <w:spacing w:line="0" w:lineRule="atLeast"/>
              <w:jc w:val="center"/>
              <w:textAlignment w:val="center"/>
              <w:rPr>
                <w:rFonts w:ascii="仿宋_GB2312" w:hAnsi="宋体"/>
                <w:b/>
                <w:sz w:val="18"/>
                <w:szCs w:val="18"/>
              </w:rPr>
            </w:pPr>
            <w:r>
              <w:rPr>
                <w:rFonts w:ascii="仿宋_GB2312" w:hAnsi="宋体"/>
                <w:b/>
                <w:sz w:val="18"/>
                <w:szCs w:val="18"/>
              </w:rPr>
              <w:t>99.96</w:t>
            </w:r>
          </w:p>
        </w:tc>
      </w:tr>
    </w:tbl>
    <w:p w:rsidR="007107F6" w:rsidRPr="00ED6870" w:rsidRDefault="007107F6" w:rsidP="007107F6">
      <w:pPr>
        <w:pStyle w:val="a5"/>
        <w:rPr>
          <w:rFonts w:ascii="黑体" w:eastAsia="黑体" w:hAnsi="黑体" w:cs="宋体"/>
          <w:sz w:val="32"/>
          <w:szCs w:val="32"/>
        </w:rPr>
      </w:pPr>
      <w:r>
        <w:rPr>
          <w:rFonts w:ascii="仿宋_GB2312" w:eastAsia="仿宋_GB2312" w:hAnsi="宋体" w:cs="宋体" w:hint="eastAsia"/>
          <w:b/>
          <w:sz w:val="32"/>
          <w:szCs w:val="32"/>
        </w:rPr>
        <w:lastRenderedPageBreak/>
        <w:t xml:space="preserve">  </w:t>
      </w:r>
      <w:r w:rsidRPr="00ED6870">
        <w:rPr>
          <w:rFonts w:ascii="黑体" w:eastAsia="黑体" w:hAnsi="黑体" w:cs="宋体" w:hint="eastAsia"/>
          <w:sz w:val="32"/>
          <w:szCs w:val="32"/>
        </w:rPr>
        <w:t xml:space="preserve">  六、主要经验</w:t>
      </w:r>
    </w:p>
    <w:p w:rsidR="00E24098" w:rsidRDefault="00E24098" w:rsidP="00524CA2">
      <w:pPr>
        <w:ind w:firstLineChars="200" w:firstLine="622"/>
        <w:rPr>
          <w:rFonts w:ascii="仿宋_GB2312" w:hAnsi="宋体" w:cs="宋体"/>
          <w:sz w:val="32"/>
          <w:szCs w:val="32"/>
        </w:rPr>
      </w:pPr>
      <w:r>
        <w:rPr>
          <w:rFonts w:ascii="仿宋_GB2312" w:hAnsi="宋体" w:cs="宋体" w:hint="eastAsia"/>
          <w:sz w:val="32"/>
          <w:szCs w:val="32"/>
        </w:rPr>
        <w:t>（一）组建专门</w:t>
      </w:r>
      <w:r>
        <w:rPr>
          <w:rFonts w:ascii="仿宋_GB2312" w:hAnsi="宋体" w:cs="宋体"/>
          <w:sz w:val="32"/>
          <w:szCs w:val="32"/>
        </w:rPr>
        <w:t>的信息系统运维团队。</w:t>
      </w:r>
      <w:r w:rsidR="00BE6D7F">
        <w:rPr>
          <w:rFonts w:ascii="仿宋_GB2312" w:hAnsi="宋体" w:cs="宋体" w:hint="eastAsia"/>
          <w:sz w:val="32"/>
          <w:szCs w:val="32"/>
        </w:rPr>
        <w:t>由</w:t>
      </w:r>
      <w:r w:rsidRPr="00E24098">
        <w:rPr>
          <w:rFonts w:ascii="仿宋_GB2312" w:hAnsi="宋体" w:cs="宋体" w:hint="eastAsia"/>
          <w:sz w:val="32"/>
          <w:szCs w:val="32"/>
        </w:rPr>
        <w:t>办公室</w:t>
      </w:r>
      <w:r w:rsidR="00BE6D7F">
        <w:rPr>
          <w:rFonts w:ascii="仿宋_GB2312" w:hAnsi="宋体" w:cs="宋体" w:hint="eastAsia"/>
          <w:sz w:val="32"/>
          <w:szCs w:val="32"/>
        </w:rPr>
        <w:t>负责</w:t>
      </w:r>
      <w:r w:rsidRPr="00E24098">
        <w:rPr>
          <w:rFonts w:ascii="仿宋_GB2312" w:hAnsi="宋体" w:cs="宋体" w:hint="eastAsia"/>
          <w:sz w:val="32"/>
          <w:szCs w:val="32"/>
        </w:rPr>
        <w:t>，采用外包方式组建了信息中心运维团队，对全厅办公终端以及全省审计业务系统后台进行运维；另外，我厅大数据审计处，负责对审计业务的应用与审计数据处理进行管理，确保敏感业务数据安全可控。</w:t>
      </w:r>
      <w:r>
        <w:rPr>
          <w:rFonts w:ascii="仿宋_GB2312" w:hAnsi="宋体" w:cs="宋体" w:hint="eastAsia"/>
          <w:sz w:val="32"/>
          <w:szCs w:val="32"/>
        </w:rPr>
        <w:t>运维</w:t>
      </w:r>
      <w:r>
        <w:rPr>
          <w:rFonts w:ascii="仿宋_GB2312" w:hAnsi="宋体" w:cs="宋体"/>
          <w:sz w:val="32"/>
          <w:szCs w:val="32"/>
        </w:rPr>
        <w:t>团队严格按照</w:t>
      </w:r>
      <w:r>
        <w:rPr>
          <w:rFonts w:ascii="仿宋_GB2312" w:hAnsi="宋体" w:cs="宋体" w:hint="eastAsia"/>
          <w:sz w:val="32"/>
          <w:szCs w:val="32"/>
        </w:rPr>
        <w:t>专业化</w:t>
      </w:r>
      <w:r>
        <w:rPr>
          <w:rFonts w:ascii="仿宋_GB2312" w:hAnsi="宋体" w:cs="宋体"/>
          <w:sz w:val="32"/>
          <w:szCs w:val="32"/>
        </w:rPr>
        <w:t>要求，对</w:t>
      </w:r>
      <w:r>
        <w:rPr>
          <w:rFonts w:ascii="仿宋_GB2312" w:hAnsi="宋体" w:cs="宋体" w:hint="eastAsia"/>
          <w:sz w:val="32"/>
          <w:szCs w:val="32"/>
        </w:rPr>
        <w:t>信息</w:t>
      </w:r>
      <w:r>
        <w:rPr>
          <w:rFonts w:ascii="仿宋_GB2312" w:hAnsi="宋体" w:cs="宋体"/>
          <w:sz w:val="32"/>
          <w:szCs w:val="32"/>
        </w:rPr>
        <w:t>系统及相关设备进行日常运维，保障了</w:t>
      </w:r>
      <w:r>
        <w:rPr>
          <w:rFonts w:ascii="仿宋_GB2312" w:hAnsi="宋体" w:cs="宋体" w:hint="eastAsia"/>
          <w:sz w:val="32"/>
          <w:szCs w:val="32"/>
        </w:rPr>
        <w:t>审计</w:t>
      </w:r>
      <w:r>
        <w:rPr>
          <w:rFonts w:ascii="仿宋_GB2312" w:hAnsi="宋体" w:cs="宋体"/>
          <w:sz w:val="32"/>
          <w:szCs w:val="32"/>
        </w:rPr>
        <w:t>业务的</w:t>
      </w:r>
      <w:r>
        <w:rPr>
          <w:rFonts w:ascii="仿宋_GB2312" w:hAnsi="宋体" w:cs="宋体" w:hint="eastAsia"/>
          <w:sz w:val="32"/>
          <w:szCs w:val="32"/>
        </w:rPr>
        <w:t>正常</w:t>
      </w:r>
      <w:r>
        <w:rPr>
          <w:rFonts w:ascii="仿宋_GB2312" w:hAnsi="宋体" w:cs="宋体"/>
          <w:sz w:val="32"/>
          <w:szCs w:val="32"/>
        </w:rPr>
        <w:t>开展。</w:t>
      </w:r>
    </w:p>
    <w:p w:rsidR="00524CA2" w:rsidRDefault="00E24098" w:rsidP="00524CA2">
      <w:pPr>
        <w:ind w:firstLineChars="200" w:firstLine="622"/>
        <w:rPr>
          <w:rFonts w:ascii="仿宋_GB2312" w:hAnsi="宋体" w:cs="宋体"/>
          <w:sz w:val="32"/>
          <w:szCs w:val="32"/>
        </w:rPr>
      </w:pPr>
      <w:r>
        <w:rPr>
          <w:rFonts w:ascii="仿宋_GB2312" w:hAnsi="宋体" w:cs="宋体" w:hint="eastAsia"/>
          <w:sz w:val="32"/>
          <w:szCs w:val="32"/>
        </w:rPr>
        <w:t>（二）</w:t>
      </w:r>
      <w:r w:rsidR="000537E6">
        <w:rPr>
          <w:rFonts w:ascii="仿宋_GB2312" w:hAnsi="宋体" w:cs="宋体" w:hint="eastAsia"/>
          <w:sz w:val="32"/>
          <w:szCs w:val="32"/>
        </w:rPr>
        <w:t>对</w:t>
      </w:r>
      <w:r w:rsidR="000537E6">
        <w:rPr>
          <w:rFonts w:ascii="仿宋_GB2312" w:hAnsi="宋体" w:cs="宋体"/>
          <w:sz w:val="32"/>
          <w:szCs w:val="32"/>
        </w:rPr>
        <w:t>业务数据和应用使用分级授权。在实施信息系统运维项目</w:t>
      </w:r>
      <w:r w:rsidR="000537E6">
        <w:rPr>
          <w:rFonts w:ascii="仿宋_GB2312" w:hAnsi="宋体" w:cs="宋体" w:hint="eastAsia"/>
          <w:sz w:val="32"/>
          <w:szCs w:val="32"/>
        </w:rPr>
        <w:t>时</w:t>
      </w:r>
      <w:r w:rsidR="000537E6">
        <w:rPr>
          <w:rFonts w:ascii="仿宋_GB2312" w:hAnsi="宋体" w:cs="宋体"/>
          <w:sz w:val="32"/>
          <w:szCs w:val="32"/>
        </w:rPr>
        <w:t>，注重对相关数据和应用进行分级授权，</w:t>
      </w:r>
      <w:r w:rsidR="000537E6">
        <w:rPr>
          <w:rFonts w:ascii="仿宋_GB2312" w:hAnsi="宋体" w:cs="宋体" w:hint="eastAsia"/>
          <w:sz w:val="32"/>
          <w:szCs w:val="32"/>
        </w:rPr>
        <w:t>由</w:t>
      </w:r>
      <w:r w:rsidRPr="00E24098">
        <w:rPr>
          <w:rFonts w:ascii="仿宋_GB2312" w:hAnsi="宋体" w:cs="宋体" w:hint="eastAsia"/>
          <w:sz w:val="32"/>
          <w:szCs w:val="32"/>
        </w:rPr>
        <w:t>我厅大数据审计处对涉及审计业务的应用与敏感数据，进行统一的管理与授权</w:t>
      </w:r>
      <w:r w:rsidR="000537E6">
        <w:rPr>
          <w:rFonts w:ascii="仿宋_GB2312" w:hAnsi="宋体" w:cs="宋体" w:hint="eastAsia"/>
          <w:sz w:val="32"/>
          <w:szCs w:val="32"/>
        </w:rPr>
        <w:t>，</w:t>
      </w:r>
      <w:r w:rsidRPr="00E24098">
        <w:rPr>
          <w:rFonts w:ascii="仿宋_GB2312" w:hAnsi="宋体" w:cs="宋体" w:hint="eastAsia"/>
          <w:sz w:val="32"/>
          <w:szCs w:val="32"/>
        </w:rPr>
        <w:t>通用的业务支撑与设备管理由服务外包单位进行运</w:t>
      </w:r>
      <w:r w:rsidR="000537E6">
        <w:rPr>
          <w:rFonts w:ascii="仿宋_GB2312" w:hAnsi="宋体" w:cs="宋体" w:hint="eastAsia"/>
          <w:sz w:val="32"/>
          <w:szCs w:val="32"/>
        </w:rPr>
        <w:t>维，</w:t>
      </w:r>
      <w:r w:rsidR="000537E6">
        <w:rPr>
          <w:rFonts w:ascii="仿宋_GB2312" w:hAnsi="宋体" w:cs="宋体"/>
          <w:sz w:val="32"/>
          <w:szCs w:val="32"/>
        </w:rPr>
        <w:t>保证了</w:t>
      </w:r>
      <w:r w:rsidR="000537E6">
        <w:rPr>
          <w:rFonts w:ascii="仿宋_GB2312" w:hAnsi="宋体" w:cs="宋体" w:hint="eastAsia"/>
          <w:sz w:val="32"/>
          <w:szCs w:val="32"/>
        </w:rPr>
        <w:t>敏感</w:t>
      </w:r>
      <w:r w:rsidR="000537E6">
        <w:rPr>
          <w:rFonts w:ascii="仿宋_GB2312" w:hAnsi="宋体" w:cs="宋体"/>
          <w:sz w:val="32"/>
          <w:szCs w:val="32"/>
        </w:rPr>
        <w:t>数据的安全。</w:t>
      </w:r>
    </w:p>
    <w:p w:rsidR="00BC4631" w:rsidRDefault="00BC4631" w:rsidP="00524CA2">
      <w:pPr>
        <w:ind w:firstLineChars="200" w:firstLine="622"/>
        <w:rPr>
          <w:rFonts w:ascii="仿宋_GB2312" w:hAnsi="宋体" w:cs="宋体"/>
          <w:sz w:val="32"/>
          <w:szCs w:val="32"/>
        </w:rPr>
      </w:pPr>
      <w:r>
        <w:rPr>
          <w:rFonts w:ascii="仿宋_GB2312" w:hAnsi="宋体" w:cs="宋体" w:hint="eastAsia"/>
          <w:sz w:val="32"/>
          <w:szCs w:val="32"/>
        </w:rPr>
        <w:t>（三）</w:t>
      </w:r>
      <w:r w:rsidR="00EC4923">
        <w:rPr>
          <w:rFonts w:ascii="仿宋_GB2312" w:hAnsi="宋体" w:cs="宋体" w:hint="eastAsia"/>
          <w:sz w:val="32"/>
          <w:szCs w:val="32"/>
        </w:rPr>
        <w:t>建立</w:t>
      </w:r>
      <w:r w:rsidR="00EC4923">
        <w:rPr>
          <w:rFonts w:ascii="仿宋_GB2312" w:hAnsi="宋体" w:cs="宋体"/>
          <w:sz w:val="32"/>
          <w:szCs w:val="32"/>
        </w:rPr>
        <w:t>并严格执行项目管理相关制度。</w:t>
      </w:r>
      <w:r w:rsidR="008579A0">
        <w:rPr>
          <w:rFonts w:ascii="仿宋_GB2312" w:hAnsi="宋体" w:cs="宋体"/>
          <w:sz w:val="32"/>
          <w:szCs w:val="32"/>
        </w:rPr>
        <w:t>按项目</w:t>
      </w:r>
      <w:r w:rsidR="008579A0">
        <w:rPr>
          <w:rFonts w:ascii="仿宋_GB2312" w:hAnsi="宋体" w:cs="宋体" w:hint="eastAsia"/>
          <w:sz w:val="32"/>
          <w:szCs w:val="32"/>
        </w:rPr>
        <w:t>实施</w:t>
      </w:r>
      <w:r w:rsidR="008579A0">
        <w:rPr>
          <w:rFonts w:ascii="仿宋_GB2312" w:hAnsi="宋体" w:cs="宋体"/>
          <w:sz w:val="32"/>
          <w:szCs w:val="32"/>
        </w:rPr>
        <w:t>要求建立并严格执行</w:t>
      </w:r>
      <w:r w:rsidR="008579A0">
        <w:rPr>
          <w:rFonts w:ascii="仿宋_GB2312" w:hAnsi="宋体" w:cs="宋体" w:hint="eastAsia"/>
          <w:sz w:val="32"/>
          <w:szCs w:val="32"/>
        </w:rPr>
        <w:t>信息</w:t>
      </w:r>
      <w:r w:rsidR="008579A0">
        <w:rPr>
          <w:rFonts w:ascii="仿宋_GB2312" w:hAnsi="宋体" w:cs="宋体"/>
          <w:sz w:val="32"/>
          <w:szCs w:val="32"/>
        </w:rPr>
        <w:t>中心</w:t>
      </w:r>
      <w:r w:rsidR="008579A0">
        <w:rPr>
          <w:rFonts w:ascii="仿宋_GB2312" w:hAnsi="宋体" w:cs="宋体" w:hint="eastAsia"/>
          <w:sz w:val="32"/>
          <w:szCs w:val="32"/>
        </w:rPr>
        <w:t>管理制度</w:t>
      </w:r>
      <w:r w:rsidR="008579A0">
        <w:rPr>
          <w:rFonts w:ascii="仿宋_GB2312" w:hAnsi="宋体" w:cs="宋体"/>
          <w:sz w:val="32"/>
          <w:szCs w:val="32"/>
        </w:rPr>
        <w:t>，明确</w:t>
      </w:r>
      <w:r w:rsidR="008579A0">
        <w:rPr>
          <w:rFonts w:ascii="仿宋_GB2312" w:hAnsi="宋体" w:cs="宋体" w:hint="eastAsia"/>
          <w:sz w:val="32"/>
          <w:szCs w:val="32"/>
        </w:rPr>
        <w:t>信息</w:t>
      </w:r>
      <w:r w:rsidR="008579A0">
        <w:rPr>
          <w:rFonts w:ascii="仿宋_GB2312" w:hAnsi="宋体" w:cs="宋体"/>
          <w:sz w:val="32"/>
          <w:szCs w:val="32"/>
        </w:rPr>
        <w:t>中心</w:t>
      </w:r>
      <w:r w:rsidR="008579A0">
        <w:rPr>
          <w:rFonts w:ascii="仿宋_GB2312" w:hAnsi="宋体" w:cs="宋体" w:hint="eastAsia"/>
          <w:sz w:val="32"/>
          <w:szCs w:val="32"/>
        </w:rPr>
        <w:t>及</w:t>
      </w:r>
      <w:r w:rsidR="008579A0">
        <w:rPr>
          <w:rFonts w:ascii="仿宋_GB2312" w:hAnsi="宋体" w:cs="宋体"/>
          <w:sz w:val="32"/>
          <w:szCs w:val="32"/>
        </w:rPr>
        <w:t>各岗位工作职责</w:t>
      </w:r>
      <w:r w:rsidR="008579A0">
        <w:rPr>
          <w:rFonts w:ascii="仿宋_GB2312" w:hAnsi="宋体" w:cs="宋体" w:hint="eastAsia"/>
          <w:sz w:val="32"/>
          <w:szCs w:val="32"/>
        </w:rPr>
        <w:t>，</w:t>
      </w:r>
      <w:r w:rsidR="008579A0">
        <w:rPr>
          <w:rFonts w:ascii="仿宋_GB2312" w:hAnsi="宋体" w:cs="宋体"/>
          <w:sz w:val="32"/>
          <w:szCs w:val="32"/>
        </w:rPr>
        <w:t>对</w:t>
      </w:r>
      <w:r w:rsidR="008579A0">
        <w:rPr>
          <w:rFonts w:ascii="仿宋_GB2312" w:hAnsi="宋体" w:cs="宋体" w:hint="eastAsia"/>
          <w:sz w:val="32"/>
          <w:szCs w:val="32"/>
        </w:rPr>
        <w:t>机房管理</w:t>
      </w:r>
      <w:r w:rsidR="008579A0">
        <w:rPr>
          <w:rFonts w:ascii="仿宋_GB2312" w:hAnsi="宋体" w:cs="宋体"/>
          <w:sz w:val="32"/>
          <w:szCs w:val="32"/>
        </w:rPr>
        <w:t>、</w:t>
      </w:r>
      <w:r w:rsidR="008579A0">
        <w:rPr>
          <w:rFonts w:ascii="仿宋_GB2312" w:hAnsi="宋体" w:cs="宋体" w:hint="eastAsia"/>
          <w:sz w:val="32"/>
          <w:szCs w:val="32"/>
        </w:rPr>
        <w:t>网络</w:t>
      </w:r>
      <w:r w:rsidR="008579A0">
        <w:rPr>
          <w:rFonts w:ascii="仿宋_GB2312" w:hAnsi="宋体" w:cs="宋体"/>
          <w:sz w:val="32"/>
          <w:szCs w:val="32"/>
        </w:rPr>
        <w:t>安全管理等</w:t>
      </w:r>
      <w:r w:rsidR="008579A0">
        <w:rPr>
          <w:rFonts w:ascii="仿宋_GB2312" w:hAnsi="宋体" w:cs="宋体" w:hint="eastAsia"/>
          <w:sz w:val="32"/>
          <w:szCs w:val="32"/>
        </w:rPr>
        <w:t>管理</w:t>
      </w:r>
      <w:r w:rsidR="008579A0">
        <w:rPr>
          <w:rFonts w:ascii="仿宋_GB2312" w:hAnsi="宋体" w:cs="宋体"/>
          <w:sz w:val="32"/>
          <w:szCs w:val="32"/>
        </w:rPr>
        <w:t>内容作出了</w:t>
      </w:r>
      <w:r w:rsidR="008579A0">
        <w:rPr>
          <w:rFonts w:ascii="仿宋_GB2312" w:hAnsi="宋体" w:cs="宋体" w:hint="eastAsia"/>
          <w:sz w:val="32"/>
          <w:szCs w:val="32"/>
        </w:rPr>
        <w:t>规定。</w:t>
      </w:r>
      <w:r w:rsidR="008579A0">
        <w:rPr>
          <w:rFonts w:ascii="仿宋_GB2312" w:hAnsi="宋体" w:cs="宋体"/>
          <w:sz w:val="32"/>
          <w:szCs w:val="32"/>
        </w:rPr>
        <w:t>建立了</w:t>
      </w:r>
      <w:r w:rsidR="008579A0">
        <w:rPr>
          <w:rFonts w:ascii="仿宋_GB2312" w:hAnsi="宋体" w:cs="宋体" w:hint="eastAsia"/>
          <w:sz w:val="32"/>
          <w:szCs w:val="32"/>
        </w:rPr>
        <w:t>运维工作月度</w:t>
      </w:r>
      <w:r w:rsidR="008579A0">
        <w:rPr>
          <w:rFonts w:ascii="仿宋_GB2312" w:hAnsi="宋体" w:cs="宋体"/>
          <w:sz w:val="32"/>
          <w:szCs w:val="32"/>
        </w:rPr>
        <w:t>报告制度，</w:t>
      </w:r>
      <w:r w:rsidR="008579A0">
        <w:rPr>
          <w:rFonts w:ascii="仿宋_GB2312" w:hAnsi="宋体" w:cs="宋体" w:hint="eastAsia"/>
          <w:sz w:val="32"/>
          <w:szCs w:val="32"/>
        </w:rPr>
        <w:t>对解决</w:t>
      </w:r>
      <w:r w:rsidR="008579A0" w:rsidRPr="008579A0">
        <w:rPr>
          <w:rFonts w:ascii="仿宋_GB2312" w:hAnsi="宋体" w:cs="宋体" w:hint="eastAsia"/>
          <w:sz w:val="32"/>
          <w:szCs w:val="32"/>
        </w:rPr>
        <w:t>终端软件故障</w:t>
      </w:r>
      <w:r w:rsidR="008579A0">
        <w:rPr>
          <w:rFonts w:ascii="仿宋_GB2312" w:hAnsi="宋体" w:cs="宋体" w:hint="eastAsia"/>
          <w:sz w:val="32"/>
          <w:szCs w:val="32"/>
        </w:rPr>
        <w:t>、</w:t>
      </w:r>
      <w:r w:rsidR="008579A0" w:rsidRPr="008579A0">
        <w:rPr>
          <w:rFonts w:ascii="仿宋_GB2312" w:hAnsi="宋体" w:cs="宋体" w:hint="eastAsia"/>
          <w:sz w:val="32"/>
          <w:szCs w:val="32"/>
        </w:rPr>
        <w:t>终端硬件故障</w:t>
      </w:r>
      <w:r w:rsidR="008579A0">
        <w:rPr>
          <w:rFonts w:ascii="仿宋_GB2312" w:hAnsi="宋体" w:cs="宋体" w:hint="eastAsia"/>
          <w:sz w:val="32"/>
          <w:szCs w:val="32"/>
        </w:rPr>
        <w:t>、</w:t>
      </w:r>
      <w:r w:rsidR="008579A0" w:rsidRPr="008579A0">
        <w:rPr>
          <w:rFonts w:ascii="仿宋_GB2312" w:hAnsi="宋体" w:cs="宋体" w:hint="eastAsia"/>
          <w:sz w:val="32"/>
          <w:szCs w:val="32"/>
        </w:rPr>
        <w:t>电话排除故障</w:t>
      </w:r>
      <w:r w:rsidR="008579A0">
        <w:rPr>
          <w:rFonts w:ascii="仿宋_GB2312" w:hAnsi="宋体" w:cs="宋体" w:hint="eastAsia"/>
          <w:sz w:val="32"/>
          <w:szCs w:val="32"/>
        </w:rPr>
        <w:t>、</w:t>
      </w:r>
      <w:r w:rsidR="008579A0" w:rsidRPr="008579A0">
        <w:rPr>
          <w:rFonts w:ascii="仿宋_GB2312" w:hAnsi="宋体" w:cs="宋体" w:hint="eastAsia"/>
          <w:sz w:val="32"/>
          <w:szCs w:val="32"/>
        </w:rPr>
        <w:t>网站发布信息</w:t>
      </w:r>
      <w:r w:rsidR="008579A0">
        <w:rPr>
          <w:rFonts w:ascii="仿宋_GB2312" w:hAnsi="宋体" w:cs="宋体" w:hint="eastAsia"/>
          <w:sz w:val="32"/>
          <w:szCs w:val="32"/>
        </w:rPr>
        <w:t>及</w:t>
      </w:r>
      <w:r w:rsidR="008579A0" w:rsidRPr="008579A0">
        <w:rPr>
          <w:rFonts w:ascii="仿宋_GB2312" w:hAnsi="宋体" w:cs="宋体" w:hint="eastAsia"/>
          <w:sz w:val="32"/>
          <w:szCs w:val="32"/>
        </w:rPr>
        <w:t>其他协助服务</w:t>
      </w:r>
      <w:r w:rsidR="008579A0">
        <w:rPr>
          <w:rFonts w:ascii="仿宋_GB2312" w:hAnsi="宋体" w:cs="宋体" w:hint="eastAsia"/>
          <w:sz w:val="32"/>
          <w:szCs w:val="32"/>
        </w:rPr>
        <w:t>次数进行了</w:t>
      </w:r>
      <w:r w:rsidR="008579A0">
        <w:rPr>
          <w:rFonts w:ascii="仿宋_GB2312" w:hAnsi="宋体" w:cs="宋体"/>
          <w:sz w:val="32"/>
          <w:szCs w:val="32"/>
        </w:rPr>
        <w:t>统计</w:t>
      </w:r>
      <w:r w:rsidR="008579A0">
        <w:rPr>
          <w:rFonts w:ascii="仿宋_GB2312" w:hAnsi="宋体" w:cs="宋体" w:hint="eastAsia"/>
          <w:sz w:val="32"/>
          <w:szCs w:val="32"/>
        </w:rPr>
        <w:t>和</w:t>
      </w:r>
      <w:r w:rsidR="008579A0">
        <w:rPr>
          <w:rFonts w:ascii="仿宋_GB2312" w:hAnsi="宋体" w:cs="宋体"/>
          <w:sz w:val="32"/>
          <w:szCs w:val="32"/>
        </w:rPr>
        <w:t>分析，</w:t>
      </w:r>
      <w:r w:rsidR="008579A0">
        <w:rPr>
          <w:rFonts w:ascii="仿宋_GB2312" w:hAnsi="宋体" w:cs="宋体" w:hint="eastAsia"/>
          <w:sz w:val="32"/>
          <w:szCs w:val="32"/>
        </w:rPr>
        <w:t>有利于</w:t>
      </w:r>
      <w:r w:rsidR="008579A0">
        <w:rPr>
          <w:rFonts w:ascii="仿宋_GB2312" w:hAnsi="宋体" w:cs="宋体"/>
          <w:sz w:val="32"/>
          <w:szCs w:val="32"/>
        </w:rPr>
        <w:t>及时</w:t>
      </w:r>
      <w:r w:rsidR="008579A0">
        <w:rPr>
          <w:rFonts w:ascii="仿宋_GB2312" w:hAnsi="宋体" w:cs="宋体" w:hint="eastAsia"/>
          <w:sz w:val="32"/>
          <w:szCs w:val="32"/>
        </w:rPr>
        <w:t>反馈</w:t>
      </w:r>
      <w:r w:rsidR="008579A0">
        <w:rPr>
          <w:rFonts w:ascii="仿宋_GB2312" w:hAnsi="宋体" w:cs="宋体"/>
          <w:sz w:val="32"/>
          <w:szCs w:val="32"/>
        </w:rPr>
        <w:t>系统</w:t>
      </w:r>
      <w:r w:rsidR="00C700FF">
        <w:rPr>
          <w:rFonts w:ascii="仿宋_GB2312" w:hAnsi="宋体" w:cs="宋体"/>
          <w:sz w:val="32"/>
          <w:szCs w:val="32"/>
        </w:rPr>
        <w:t>运维</w:t>
      </w:r>
      <w:r w:rsidR="008579A0">
        <w:rPr>
          <w:rFonts w:ascii="仿宋_GB2312" w:hAnsi="宋体" w:cs="宋体"/>
          <w:sz w:val="32"/>
          <w:szCs w:val="32"/>
        </w:rPr>
        <w:t>存在</w:t>
      </w:r>
      <w:r w:rsidR="006654EB">
        <w:rPr>
          <w:rFonts w:ascii="仿宋_GB2312" w:hAnsi="宋体" w:cs="宋体" w:hint="eastAsia"/>
          <w:sz w:val="32"/>
          <w:szCs w:val="32"/>
        </w:rPr>
        <w:t>的</w:t>
      </w:r>
      <w:r w:rsidR="008579A0">
        <w:rPr>
          <w:rFonts w:ascii="仿宋_GB2312" w:hAnsi="宋体" w:cs="宋体"/>
          <w:sz w:val="32"/>
          <w:szCs w:val="32"/>
        </w:rPr>
        <w:t>问题，加强信息系统</w:t>
      </w:r>
      <w:r w:rsidR="008579A0">
        <w:rPr>
          <w:rFonts w:ascii="仿宋_GB2312" w:hAnsi="宋体" w:cs="宋体" w:hint="eastAsia"/>
          <w:sz w:val="32"/>
          <w:szCs w:val="32"/>
        </w:rPr>
        <w:t>运行</w:t>
      </w:r>
      <w:r w:rsidR="008579A0">
        <w:rPr>
          <w:rFonts w:ascii="仿宋_GB2312" w:hAnsi="宋体" w:cs="宋体"/>
          <w:sz w:val="32"/>
          <w:szCs w:val="32"/>
        </w:rPr>
        <w:t>的稳定性。</w:t>
      </w:r>
    </w:p>
    <w:sectPr w:rsidR="00BC4631" w:rsidSect="008526FD">
      <w:pgSz w:w="11906" w:h="16838" w:code="9"/>
      <w:pgMar w:top="2098" w:right="1474" w:bottom="1985" w:left="1588" w:header="1418" w:footer="1418" w:gutter="0"/>
      <w:cols w:space="425"/>
      <w:docGrid w:type="linesAndChars" w:linePitch="289"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474" w:rsidRDefault="006C7474" w:rsidP="00420BFA">
      <w:r>
        <w:separator/>
      </w:r>
    </w:p>
  </w:endnote>
  <w:endnote w:type="continuationSeparator" w:id="0">
    <w:p w:rsidR="006C7474" w:rsidRDefault="006C7474" w:rsidP="00420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474" w:rsidRDefault="006C7474" w:rsidP="00420BFA">
      <w:r>
        <w:separator/>
      </w:r>
    </w:p>
  </w:footnote>
  <w:footnote w:type="continuationSeparator" w:id="0">
    <w:p w:rsidR="006C7474" w:rsidRDefault="006C7474" w:rsidP="00420B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201"/>
  <w:drawingGridVerticalSpacing w:val="289"/>
  <w:displayHorizontalDrawingGridEvery w:val="0"/>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D85"/>
    <w:rsid w:val="000537E6"/>
    <w:rsid w:val="000B2DED"/>
    <w:rsid w:val="00286691"/>
    <w:rsid w:val="002A530B"/>
    <w:rsid w:val="002B709A"/>
    <w:rsid w:val="002F61FA"/>
    <w:rsid w:val="0030438B"/>
    <w:rsid w:val="0035273A"/>
    <w:rsid w:val="0036232D"/>
    <w:rsid w:val="003D0BD6"/>
    <w:rsid w:val="003F7DF4"/>
    <w:rsid w:val="00420BFA"/>
    <w:rsid w:val="004627B2"/>
    <w:rsid w:val="00462941"/>
    <w:rsid w:val="00470B73"/>
    <w:rsid w:val="004D4801"/>
    <w:rsid w:val="004F2146"/>
    <w:rsid w:val="004F3439"/>
    <w:rsid w:val="00524CA2"/>
    <w:rsid w:val="005448F3"/>
    <w:rsid w:val="005703A5"/>
    <w:rsid w:val="00582664"/>
    <w:rsid w:val="0059248F"/>
    <w:rsid w:val="005D1DD5"/>
    <w:rsid w:val="005E243A"/>
    <w:rsid w:val="00600BF1"/>
    <w:rsid w:val="00657BCD"/>
    <w:rsid w:val="006654EB"/>
    <w:rsid w:val="006821DA"/>
    <w:rsid w:val="006A3D75"/>
    <w:rsid w:val="006C7474"/>
    <w:rsid w:val="007107F6"/>
    <w:rsid w:val="007C4FD8"/>
    <w:rsid w:val="007F6631"/>
    <w:rsid w:val="008175FB"/>
    <w:rsid w:val="00820D85"/>
    <w:rsid w:val="008526FD"/>
    <w:rsid w:val="008579A0"/>
    <w:rsid w:val="00895EA4"/>
    <w:rsid w:val="008A2128"/>
    <w:rsid w:val="00904292"/>
    <w:rsid w:val="00907F4E"/>
    <w:rsid w:val="00926594"/>
    <w:rsid w:val="009A3A01"/>
    <w:rsid w:val="009B594F"/>
    <w:rsid w:val="009C25B4"/>
    <w:rsid w:val="009D018A"/>
    <w:rsid w:val="00A1198E"/>
    <w:rsid w:val="00A22ED5"/>
    <w:rsid w:val="00A33B08"/>
    <w:rsid w:val="00A55A75"/>
    <w:rsid w:val="00A64A7C"/>
    <w:rsid w:val="00A8094A"/>
    <w:rsid w:val="00A92006"/>
    <w:rsid w:val="00A95889"/>
    <w:rsid w:val="00AF6076"/>
    <w:rsid w:val="00B63909"/>
    <w:rsid w:val="00B85E9E"/>
    <w:rsid w:val="00B90B97"/>
    <w:rsid w:val="00B96957"/>
    <w:rsid w:val="00BB65BA"/>
    <w:rsid w:val="00BC35CB"/>
    <w:rsid w:val="00BC4631"/>
    <w:rsid w:val="00BE6D7F"/>
    <w:rsid w:val="00BF0B13"/>
    <w:rsid w:val="00C13E68"/>
    <w:rsid w:val="00C32004"/>
    <w:rsid w:val="00C700FF"/>
    <w:rsid w:val="00C77771"/>
    <w:rsid w:val="00C930B0"/>
    <w:rsid w:val="00CA058D"/>
    <w:rsid w:val="00D01CF8"/>
    <w:rsid w:val="00D55760"/>
    <w:rsid w:val="00D90885"/>
    <w:rsid w:val="00DB2F92"/>
    <w:rsid w:val="00E24098"/>
    <w:rsid w:val="00E67E6A"/>
    <w:rsid w:val="00E71914"/>
    <w:rsid w:val="00E8113B"/>
    <w:rsid w:val="00EC4923"/>
    <w:rsid w:val="00FF5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58CC853-2186-482F-804D-DB40B09E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146"/>
    <w:pPr>
      <w:widowControl w:val="0"/>
      <w:jc w:val="both"/>
    </w:pPr>
    <w:rPr>
      <w:rFonts w:ascii="Times New Roman" w:eastAsia="仿宋_GB2312" w:hAnsi="Times New Roman" w:cs="Times New Roman"/>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harCharChar">
    <w:name w:val="正文1 Char Char Char"/>
    <w:basedOn w:val="a"/>
    <w:rsid w:val="004F2146"/>
    <w:pPr>
      <w:spacing w:line="360" w:lineRule="auto"/>
      <w:ind w:firstLineChars="200" w:firstLine="200"/>
    </w:pPr>
    <w:rPr>
      <w:rFonts w:ascii="仿宋_GB2312" w:hAnsi="新宋体"/>
      <w:sz w:val="32"/>
      <w:szCs w:val="24"/>
    </w:rPr>
  </w:style>
  <w:style w:type="paragraph" w:styleId="a3">
    <w:name w:val="List Paragraph"/>
    <w:basedOn w:val="a"/>
    <w:qFormat/>
    <w:rsid w:val="00BF0B13"/>
    <w:pPr>
      <w:spacing w:line="360" w:lineRule="auto"/>
      <w:ind w:firstLineChars="200" w:firstLine="420"/>
    </w:pPr>
    <w:rPr>
      <w:rFonts w:ascii="Calibri" w:eastAsia="宋体" w:hAnsi="Calibri"/>
      <w:sz w:val="28"/>
      <w:szCs w:val="22"/>
    </w:rPr>
  </w:style>
  <w:style w:type="paragraph" w:styleId="a4">
    <w:name w:val="Normal (Web)"/>
    <w:basedOn w:val="a"/>
    <w:rsid w:val="00657BCD"/>
    <w:pPr>
      <w:widowControl/>
      <w:spacing w:before="100" w:beforeAutospacing="1" w:after="100" w:afterAutospacing="1"/>
      <w:jc w:val="left"/>
    </w:pPr>
    <w:rPr>
      <w:rFonts w:ascii="宋体" w:eastAsia="宋体" w:hAnsi="宋体" w:cs="宋体"/>
      <w:kern w:val="0"/>
      <w:sz w:val="24"/>
      <w:szCs w:val="24"/>
    </w:rPr>
  </w:style>
  <w:style w:type="paragraph" w:styleId="a5">
    <w:name w:val="Plain Text"/>
    <w:basedOn w:val="a"/>
    <w:link w:val="Char"/>
    <w:rsid w:val="00657BCD"/>
    <w:rPr>
      <w:rFonts w:ascii="宋体" w:eastAsia="宋体" w:hAnsi="Courier New" w:cs="Courier New"/>
      <w:sz w:val="21"/>
      <w:szCs w:val="21"/>
    </w:rPr>
  </w:style>
  <w:style w:type="character" w:customStyle="1" w:styleId="Char">
    <w:name w:val="纯文本 Char"/>
    <w:basedOn w:val="a0"/>
    <w:link w:val="a5"/>
    <w:rsid w:val="00657BCD"/>
    <w:rPr>
      <w:rFonts w:ascii="宋体" w:eastAsia="宋体" w:hAnsi="Courier New" w:cs="Courier New"/>
      <w:szCs w:val="21"/>
    </w:rPr>
  </w:style>
  <w:style w:type="paragraph" w:styleId="a6">
    <w:name w:val="header"/>
    <w:basedOn w:val="a"/>
    <w:link w:val="Char0"/>
    <w:uiPriority w:val="99"/>
    <w:unhideWhenUsed/>
    <w:rsid w:val="00420BF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20BFA"/>
    <w:rPr>
      <w:rFonts w:ascii="Times New Roman" w:eastAsia="仿宋_GB2312" w:hAnsi="Times New Roman" w:cs="Times New Roman"/>
      <w:sz w:val="18"/>
      <w:szCs w:val="18"/>
    </w:rPr>
  </w:style>
  <w:style w:type="paragraph" w:styleId="a7">
    <w:name w:val="footer"/>
    <w:basedOn w:val="a"/>
    <w:link w:val="Char1"/>
    <w:uiPriority w:val="99"/>
    <w:unhideWhenUsed/>
    <w:rsid w:val="00420BFA"/>
    <w:pPr>
      <w:tabs>
        <w:tab w:val="center" w:pos="4153"/>
        <w:tab w:val="right" w:pos="8306"/>
      </w:tabs>
      <w:snapToGrid w:val="0"/>
      <w:jc w:val="left"/>
    </w:pPr>
    <w:rPr>
      <w:sz w:val="18"/>
      <w:szCs w:val="18"/>
    </w:rPr>
  </w:style>
  <w:style w:type="character" w:customStyle="1" w:styleId="Char1">
    <w:name w:val="页脚 Char"/>
    <w:basedOn w:val="a0"/>
    <w:link w:val="a7"/>
    <w:uiPriority w:val="99"/>
    <w:rsid w:val="00420BFA"/>
    <w:rPr>
      <w:rFonts w:ascii="Times New Roman" w:eastAsia="仿宋_GB2312" w:hAnsi="Times New Roman" w:cs="Times New Roman"/>
      <w:sz w:val="18"/>
      <w:szCs w:val="18"/>
    </w:rPr>
  </w:style>
  <w:style w:type="character" w:customStyle="1" w:styleId="Char2">
    <w:name w:val="本方案正文 Char"/>
    <w:link w:val="a8"/>
    <w:rsid w:val="00926594"/>
    <w:rPr>
      <w:rFonts w:eastAsia="宋体"/>
      <w:sz w:val="24"/>
      <w:szCs w:val="24"/>
    </w:rPr>
  </w:style>
  <w:style w:type="paragraph" w:customStyle="1" w:styleId="a8">
    <w:name w:val="本方案正文"/>
    <w:basedOn w:val="a"/>
    <w:link w:val="Char2"/>
    <w:rsid w:val="00926594"/>
    <w:pPr>
      <w:spacing w:line="360" w:lineRule="auto"/>
      <w:ind w:firstLineChars="200" w:firstLine="480"/>
    </w:pPr>
    <w:rPr>
      <w:rFonts w:asciiTheme="minorHAnsi" w:eastAsia="宋体" w:hAnsiTheme="minorHAnsi" w:cstheme="minorBidi"/>
      <w:sz w:val="24"/>
      <w:szCs w:val="24"/>
    </w:rPr>
  </w:style>
  <w:style w:type="character" w:customStyle="1" w:styleId="Char3">
    <w:name w:val="正文文本 Char"/>
    <w:link w:val="a9"/>
    <w:rsid w:val="00907F4E"/>
    <w:rPr>
      <w:rFonts w:ascii="MingLiU" w:eastAsia="MingLiU"/>
      <w:spacing w:val="30"/>
      <w:sz w:val="23"/>
      <w:szCs w:val="23"/>
      <w:shd w:val="clear" w:color="auto" w:fill="FFFFFF"/>
    </w:rPr>
  </w:style>
  <w:style w:type="paragraph" w:styleId="a9">
    <w:name w:val="Body Text"/>
    <w:basedOn w:val="a"/>
    <w:link w:val="Char3"/>
    <w:rsid w:val="00907F4E"/>
    <w:pPr>
      <w:shd w:val="clear" w:color="auto" w:fill="FFFFFF"/>
      <w:spacing w:before="240" w:line="472" w:lineRule="exact"/>
      <w:ind w:hanging="2000"/>
      <w:jc w:val="distribute"/>
    </w:pPr>
    <w:rPr>
      <w:rFonts w:ascii="MingLiU" w:eastAsia="MingLiU" w:hAnsiTheme="minorHAnsi" w:cstheme="minorBidi"/>
      <w:spacing w:val="30"/>
      <w:sz w:val="23"/>
      <w:szCs w:val="23"/>
    </w:rPr>
  </w:style>
  <w:style w:type="character" w:customStyle="1" w:styleId="Char10">
    <w:name w:val="正文文本 Char1"/>
    <w:basedOn w:val="a0"/>
    <w:uiPriority w:val="99"/>
    <w:semiHidden/>
    <w:rsid w:val="00907F4E"/>
    <w:rPr>
      <w:rFonts w:ascii="Times New Roman" w:eastAsia="仿宋_GB2312" w:hAnsi="Times New Roman" w:cs="Times New Roman"/>
      <w:sz w:val="30"/>
      <w:szCs w:val="20"/>
    </w:rPr>
  </w:style>
  <w:style w:type="paragraph" w:styleId="aa">
    <w:name w:val="Balloon Text"/>
    <w:basedOn w:val="a"/>
    <w:link w:val="Char4"/>
    <w:uiPriority w:val="99"/>
    <w:semiHidden/>
    <w:unhideWhenUsed/>
    <w:rsid w:val="00A33B08"/>
    <w:rPr>
      <w:sz w:val="18"/>
      <w:szCs w:val="18"/>
    </w:rPr>
  </w:style>
  <w:style w:type="character" w:customStyle="1" w:styleId="Char4">
    <w:name w:val="批注框文本 Char"/>
    <w:basedOn w:val="a0"/>
    <w:link w:val="aa"/>
    <w:uiPriority w:val="99"/>
    <w:semiHidden/>
    <w:rsid w:val="00A33B08"/>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750740">
      <w:bodyDiv w:val="1"/>
      <w:marLeft w:val="0"/>
      <w:marRight w:val="0"/>
      <w:marTop w:val="0"/>
      <w:marBottom w:val="0"/>
      <w:divBdr>
        <w:top w:val="none" w:sz="0" w:space="0" w:color="auto"/>
        <w:left w:val="none" w:sz="0" w:space="0" w:color="auto"/>
        <w:bottom w:val="none" w:sz="0" w:space="0" w:color="auto"/>
        <w:right w:val="none" w:sz="0" w:space="0" w:color="auto"/>
      </w:divBdr>
    </w:div>
    <w:div w:id="140660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DOCUME~1/ADMINI~1/LOCALS~1/Temp/ksohtml/clip_image2.png" TargetMode="External"/><Relationship Id="rId13" Type="http://schemas.openxmlformats.org/officeDocument/2006/relationships/image" Target="../DOCUME~1/ADMINI~1/LOCALS~1/Temp/ksohtml/clip_image3.png" TargetMode="External"/><Relationship Id="rId3" Type="http://schemas.openxmlformats.org/officeDocument/2006/relationships/webSettings" Target="webSettings.xml"/><Relationship Id="rId7" Type="http://schemas.openxmlformats.org/officeDocument/2006/relationships/image" Target="../../../../DOCUME~1/ADMINI~1/LOCALS~1/Temp/ksohtml/clip_image1.png" TargetMode="External"/><Relationship Id="rId12" Type="http://schemas.openxmlformats.org/officeDocument/2006/relationships/image" Target="../DOCUME~1/ADMINI~1/LOCALS~1/Temp/ksohtml/clip_image2.p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DOCUME~1/ADMINI~1/LOCALS~1/Temp/ksohtml/clip_image1.pn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DOCUME~1/ADMINI~1/LOCALS~1/Temp/ksohtml/clip_image5.png" TargetMode="External"/><Relationship Id="rId4" Type="http://schemas.openxmlformats.org/officeDocument/2006/relationships/footnotes" Target="footnotes.xml"/><Relationship Id="rId9" Type="http://schemas.openxmlformats.org/officeDocument/2006/relationships/image" Target="../../../../DOCUME~1/ADMINI~1/LOCALS~1/Temp/ksohtml/clip_image3.png" TargetMode="External"/><Relationship Id="rId14" Type="http://schemas.openxmlformats.org/officeDocument/2006/relationships/image" Target="../DOCUME~1/ADMINI~1/LOCALS~1/Temp/ksohtml/clip_image5.p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11</Pages>
  <Words>2630</Words>
  <Characters>14995</Characters>
  <Application>Microsoft Office Word</Application>
  <DocSecurity>0</DocSecurity>
  <Lines>124</Lines>
  <Paragraphs>35</Paragraphs>
  <ScaleCrop>false</ScaleCrop>
  <Company>Microsoft</Company>
  <LinksUpToDate>false</LinksUpToDate>
  <CharactersWithSpaces>17590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陈春燕</dc:creator>
  <cp:keywords/>
  <dc:description/>
  <cp:lastModifiedBy>海南省审计厅本级</cp:lastModifiedBy>
  <cp:revision>69</cp:revision>
  <cp:lastPrinted>2019-07-19T09:47:00Z</cp:lastPrinted>
  <dcterms:created xsi:type="dcterms:W3CDTF">2019-06-20T08:42:00Z</dcterms:created>
  <dcterms:modified xsi:type="dcterms:W3CDTF">2019-07-29T01:01:00Z</dcterms:modified>
</cp:coreProperties>
</file>